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零星工程、货物和服务价格咨询服务机构遴选文件</w:t>
      </w:r>
    </w:p>
    <w:p>
      <w:pPr>
        <w:ind w:firstLine="420" w:firstLineChars="200"/>
        <w:rPr>
          <w:rFonts w:hint="eastAsia"/>
        </w:rPr>
      </w:pPr>
      <w:r>
        <w:rPr>
          <w:rFonts w:hint="eastAsia"/>
        </w:rPr>
        <w:t>为保障医院零星工程、货物和服务价格咨询服务的及时性、有效性，医院决定在我院已有一家服务机构的基础上，再遴选一家零星工程、货物和服务价格咨询服务机构，诚邀符合政府采购法第二十二条规定条件和工程造价咨询资质的机构参与遴选。</w:t>
      </w:r>
    </w:p>
    <w:p>
      <w:pPr>
        <w:ind w:firstLine="420" w:firstLineChars="200"/>
        <w:rPr>
          <w:rFonts w:hint="eastAsia"/>
        </w:rPr>
      </w:pPr>
      <w:r>
        <w:rPr>
          <w:rFonts w:hint="eastAsia"/>
          <w:lang w:eastAsia="zh-CN"/>
        </w:rPr>
        <w:t>一、</w:t>
      </w:r>
      <w:r>
        <w:rPr>
          <w:rFonts w:hint="eastAsia"/>
        </w:rPr>
        <w:t>服务清单及价格</w:t>
      </w:r>
    </w:p>
    <w:p>
      <w:pPr>
        <w:ind w:firstLine="420" w:firstLineChars="200"/>
        <w:rPr>
          <w:rFonts w:hint="eastAsia"/>
        </w:rPr>
      </w:pPr>
      <w:r>
        <w:rPr>
          <w:rFonts w:hint="eastAsia"/>
          <w:lang w:val="en-US" w:eastAsia="zh-CN"/>
        </w:rPr>
        <w:t>1、</w:t>
      </w:r>
      <w:r>
        <w:rPr>
          <w:rFonts w:hint="eastAsia"/>
        </w:rPr>
        <w:t>服务清单</w:t>
      </w:r>
    </w:p>
    <w:tbl>
      <w:tblPr>
        <w:tblStyle w:val="3"/>
        <w:tblW w:w="8760" w:type="dxa"/>
        <w:jc w:val="center"/>
        <w:tblLayout w:type="fixed"/>
        <w:tblCellMar>
          <w:top w:w="0" w:type="dxa"/>
          <w:left w:w="0" w:type="dxa"/>
          <w:bottom w:w="0" w:type="dxa"/>
          <w:right w:w="0" w:type="dxa"/>
        </w:tblCellMar>
      </w:tblPr>
      <w:tblGrid>
        <w:gridCol w:w="926"/>
        <w:gridCol w:w="921"/>
        <w:gridCol w:w="1414"/>
        <w:gridCol w:w="964"/>
        <w:gridCol w:w="870"/>
        <w:gridCol w:w="1031"/>
        <w:gridCol w:w="962"/>
        <w:gridCol w:w="794"/>
        <w:gridCol w:w="878"/>
      </w:tblGrid>
      <w:tr>
        <w:tblPrEx>
          <w:tblCellMar>
            <w:top w:w="0" w:type="dxa"/>
            <w:left w:w="0" w:type="dxa"/>
            <w:bottom w:w="0" w:type="dxa"/>
            <w:right w:w="0" w:type="dxa"/>
          </w:tblCellMar>
        </w:tblPrEx>
        <w:trPr>
          <w:jc w:val="center"/>
        </w:trPr>
        <w:tc>
          <w:tcPr>
            <w:tcW w:w="926" w:type="dxa"/>
            <w:vMerge w:val="restart"/>
            <w:tcBorders>
              <w:top w:val="single" w:color="auto" w:sz="8" w:space="0"/>
              <w:left w:val="single" w:color="auto" w:sz="8" w:space="0"/>
              <w:bottom w:val="single" w:color="auto" w:sz="8" w:space="0"/>
              <w:right w:val="single" w:color="auto" w:sz="8" w:space="0"/>
            </w:tcBorders>
            <w:vAlign w:val="center"/>
          </w:tcPr>
          <w:p>
            <w:pPr>
              <w:widowControl/>
              <w:spacing w:line="390" w:lineRule="atLeast"/>
              <w:jc w:val="center"/>
              <w:rPr>
                <w:rFonts w:ascii="宋体" w:hAnsi="宋体" w:eastAsia="宋体" w:cs="Calibri"/>
                <w:color w:val="666666"/>
                <w:kern w:val="0"/>
                <w:sz w:val="16"/>
                <w:szCs w:val="16"/>
              </w:rPr>
            </w:pPr>
            <w:r>
              <w:rPr>
                <w:rFonts w:hint="eastAsia" w:ascii="Times New Roman" w:hAnsi="Times New Roman"/>
                <w:color w:val="666666"/>
                <w:kern w:val="0"/>
                <w:sz w:val="16"/>
                <w:szCs w:val="16"/>
              </w:rPr>
              <w:t>序号</w:t>
            </w:r>
          </w:p>
        </w:tc>
        <w:tc>
          <w:tcPr>
            <w:tcW w:w="921" w:type="dxa"/>
            <w:vMerge w:val="restart"/>
            <w:tcBorders>
              <w:top w:val="single" w:color="auto" w:sz="8" w:space="0"/>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收费项目</w:t>
            </w:r>
          </w:p>
        </w:tc>
        <w:tc>
          <w:tcPr>
            <w:tcW w:w="1414" w:type="dxa"/>
            <w:vMerge w:val="restart"/>
            <w:tcBorders>
              <w:top w:val="single" w:color="auto" w:sz="8" w:space="0"/>
              <w:left w:val="nil"/>
              <w:bottom w:val="single" w:color="auto" w:sz="8" w:space="0"/>
              <w:right w:val="single" w:color="auto" w:sz="8" w:space="0"/>
            </w:tcBorders>
            <w:vAlign w:val="center"/>
          </w:tcPr>
          <w:p>
            <w:pPr>
              <w:widowControl/>
              <w:spacing w:line="390" w:lineRule="atLeast"/>
              <w:ind w:firstLine="320" w:firstLineChars="200"/>
              <w:rPr>
                <w:rFonts w:ascii="宋体" w:hAnsi="宋体" w:eastAsia="宋体" w:cs="Calibri"/>
                <w:color w:val="666666"/>
                <w:kern w:val="0"/>
                <w:sz w:val="16"/>
                <w:szCs w:val="16"/>
              </w:rPr>
            </w:pPr>
            <w:r>
              <w:rPr>
                <w:rFonts w:hint="eastAsia" w:ascii="Times New Roman" w:hAnsi="Times New Roman"/>
                <w:color w:val="666666"/>
                <w:kern w:val="0"/>
                <w:sz w:val="16"/>
                <w:szCs w:val="16"/>
              </w:rPr>
              <w:t>收费基数</w:t>
            </w:r>
          </w:p>
        </w:tc>
        <w:tc>
          <w:tcPr>
            <w:tcW w:w="5499" w:type="dxa"/>
            <w:gridSpan w:val="6"/>
            <w:tcBorders>
              <w:top w:val="single" w:color="auto" w:sz="8" w:space="0"/>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hint="eastAsia" w:ascii="Times New Roman" w:hAnsi="Times New Roman"/>
                <w:color w:val="666666"/>
                <w:kern w:val="0"/>
                <w:sz w:val="16"/>
                <w:szCs w:val="16"/>
              </w:rPr>
              <w:t>收费标准（</w:t>
            </w:r>
            <w:r>
              <w:rPr>
                <w:rFonts w:ascii="Times New Roman" w:hAnsi="Times New Roman" w:cs="Times New Roman"/>
                <w:color w:val="666666"/>
                <w:kern w:val="0"/>
                <w:sz w:val="16"/>
                <w:szCs w:val="16"/>
              </w:rPr>
              <w:t>‰</w:t>
            </w:r>
            <w:r>
              <w:rPr>
                <w:rFonts w:hint="eastAsia" w:ascii="Times New Roman" w:hAnsi="Times New Roman"/>
                <w:color w:val="666666"/>
                <w:kern w:val="0"/>
                <w:sz w:val="16"/>
                <w:szCs w:val="16"/>
              </w:rPr>
              <w:t>）</w:t>
            </w:r>
          </w:p>
        </w:tc>
      </w:tr>
      <w:tr>
        <w:tblPrEx>
          <w:tblCellMar>
            <w:top w:w="0" w:type="dxa"/>
            <w:left w:w="0" w:type="dxa"/>
            <w:bottom w:w="0" w:type="dxa"/>
            <w:right w:w="0" w:type="dxa"/>
          </w:tblCellMar>
        </w:tblPrEx>
        <w:trPr>
          <w:jc w:val="center"/>
        </w:trPr>
        <w:tc>
          <w:tcPr>
            <w:tcW w:w="92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Calibri"/>
                <w:color w:val="666666"/>
                <w:kern w:val="0"/>
                <w:sz w:val="16"/>
                <w:szCs w:val="16"/>
              </w:rPr>
            </w:pPr>
          </w:p>
        </w:tc>
        <w:tc>
          <w:tcPr>
            <w:tcW w:w="921"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Calibri"/>
                <w:color w:val="666666"/>
                <w:kern w:val="0"/>
                <w:sz w:val="16"/>
                <w:szCs w:val="16"/>
              </w:rPr>
            </w:pPr>
          </w:p>
        </w:tc>
        <w:tc>
          <w:tcPr>
            <w:tcW w:w="141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Calibri"/>
                <w:color w:val="666666"/>
                <w:kern w:val="0"/>
                <w:sz w:val="16"/>
                <w:szCs w:val="16"/>
              </w:rPr>
            </w:pPr>
          </w:p>
        </w:tc>
        <w:tc>
          <w:tcPr>
            <w:tcW w:w="96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≤100</w:t>
            </w:r>
            <w:r>
              <w:rPr>
                <w:rFonts w:hint="eastAsia" w:ascii="Times New Roman" w:hAnsi="Times New Roman"/>
                <w:color w:val="666666"/>
                <w:kern w:val="0"/>
                <w:sz w:val="16"/>
                <w:szCs w:val="16"/>
              </w:rPr>
              <w:t>万元</w:t>
            </w:r>
          </w:p>
        </w:tc>
        <w:tc>
          <w:tcPr>
            <w:tcW w:w="870"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≤500</w:t>
            </w:r>
            <w:r>
              <w:rPr>
                <w:rFonts w:hint="eastAsia" w:ascii="Times New Roman" w:hAnsi="Times New Roman"/>
                <w:color w:val="666666"/>
                <w:kern w:val="0"/>
                <w:sz w:val="16"/>
                <w:szCs w:val="16"/>
              </w:rPr>
              <w:t>万元</w:t>
            </w:r>
          </w:p>
        </w:tc>
        <w:tc>
          <w:tcPr>
            <w:tcW w:w="1031"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≤1000</w:t>
            </w:r>
            <w:r>
              <w:rPr>
                <w:rFonts w:hint="eastAsia" w:ascii="Times New Roman" w:hAnsi="Times New Roman"/>
                <w:color w:val="666666"/>
                <w:kern w:val="0"/>
                <w:sz w:val="16"/>
                <w:szCs w:val="16"/>
              </w:rPr>
              <w:t>万元</w:t>
            </w:r>
          </w:p>
        </w:tc>
        <w:tc>
          <w:tcPr>
            <w:tcW w:w="962"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≤5000</w:t>
            </w:r>
            <w:r>
              <w:rPr>
                <w:rFonts w:hint="eastAsia" w:ascii="Times New Roman" w:hAnsi="Times New Roman"/>
                <w:color w:val="666666"/>
                <w:kern w:val="0"/>
                <w:sz w:val="16"/>
                <w:szCs w:val="16"/>
              </w:rPr>
              <w:t>万元</w:t>
            </w:r>
          </w:p>
        </w:tc>
        <w:tc>
          <w:tcPr>
            <w:tcW w:w="79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w:t>
            </w:r>
            <w:r>
              <w:rPr>
                <w:rFonts w:hint="eastAsia" w:ascii="Times New Roman" w:hAnsi="Times New Roman"/>
                <w:color w:val="666666"/>
                <w:kern w:val="0"/>
                <w:sz w:val="16"/>
                <w:szCs w:val="16"/>
              </w:rPr>
              <w:t>亿元</w:t>
            </w:r>
          </w:p>
        </w:tc>
        <w:tc>
          <w:tcPr>
            <w:tcW w:w="878"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hint="eastAsia" w:ascii="Times New Roman" w:hAnsi="Times New Roman"/>
                <w:color w:val="666666"/>
                <w:kern w:val="0"/>
                <w:sz w:val="16"/>
                <w:szCs w:val="16"/>
              </w:rPr>
              <w:t>＞</w:t>
            </w:r>
            <w:r>
              <w:rPr>
                <w:rFonts w:ascii="Times New Roman" w:hAnsi="Times New Roman" w:cs="Times New Roman"/>
                <w:color w:val="666666"/>
                <w:kern w:val="0"/>
                <w:sz w:val="16"/>
                <w:szCs w:val="16"/>
              </w:rPr>
              <w:t>1</w:t>
            </w:r>
            <w:r>
              <w:rPr>
                <w:rFonts w:hint="eastAsia" w:ascii="Times New Roman" w:hAnsi="Times New Roman"/>
                <w:color w:val="666666"/>
                <w:kern w:val="0"/>
                <w:sz w:val="16"/>
                <w:szCs w:val="16"/>
              </w:rPr>
              <w:t>亿元</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ascii="Times New Roman" w:hAnsi="Times New Roman" w:cs="Times New Roman"/>
                <w:color w:val="666666"/>
                <w:kern w:val="0"/>
                <w:sz w:val="16"/>
                <w:szCs w:val="16"/>
              </w:rPr>
              <w:t>1</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投资估算</w:t>
            </w:r>
          </w:p>
        </w:tc>
        <w:tc>
          <w:tcPr>
            <w:tcW w:w="1414" w:type="dxa"/>
            <w:tcBorders>
              <w:top w:val="nil"/>
              <w:left w:val="nil"/>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hint="eastAsia" w:ascii="Times New Roman" w:hAnsi="Times New Roman"/>
                <w:color w:val="666666"/>
                <w:kern w:val="0"/>
                <w:sz w:val="16"/>
                <w:szCs w:val="16"/>
              </w:rPr>
              <w:t>投资额</w:t>
            </w:r>
          </w:p>
        </w:tc>
        <w:tc>
          <w:tcPr>
            <w:tcW w:w="96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1.00</w:t>
            </w:r>
          </w:p>
        </w:tc>
        <w:tc>
          <w:tcPr>
            <w:tcW w:w="870"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0.80</w:t>
            </w:r>
          </w:p>
        </w:tc>
        <w:tc>
          <w:tcPr>
            <w:tcW w:w="1031"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0.60</w:t>
            </w:r>
          </w:p>
        </w:tc>
        <w:tc>
          <w:tcPr>
            <w:tcW w:w="962"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0.40</w:t>
            </w:r>
          </w:p>
        </w:tc>
        <w:tc>
          <w:tcPr>
            <w:tcW w:w="79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0.20</w:t>
            </w:r>
          </w:p>
        </w:tc>
        <w:tc>
          <w:tcPr>
            <w:tcW w:w="878"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0.10</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ascii="Times New Roman" w:hAnsi="Times New Roman" w:cs="Times New Roman"/>
                <w:color w:val="666666"/>
                <w:kern w:val="0"/>
                <w:sz w:val="16"/>
                <w:szCs w:val="16"/>
              </w:rPr>
              <w:t>2</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可行性经济评价</w:t>
            </w:r>
          </w:p>
        </w:tc>
        <w:tc>
          <w:tcPr>
            <w:tcW w:w="1414" w:type="dxa"/>
            <w:tcBorders>
              <w:top w:val="nil"/>
              <w:left w:val="nil"/>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hint="eastAsia" w:ascii="Times New Roman" w:hAnsi="Times New Roman"/>
                <w:color w:val="666666"/>
                <w:kern w:val="0"/>
                <w:sz w:val="16"/>
                <w:szCs w:val="16"/>
              </w:rPr>
              <w:t>投资额</w:t>
            </w:r>
          </w:p>
        </w:tc>
        <w:tc>
          <w:tcPr>
            <w:tcW w:w="96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2.50</w:t>
            </w:r>
          </w:p>
        </w:tc>
        <w:tc>
          <w:tcPr>
            <w:tcW w:w="870"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2.30</w:t>
            </w:r>
          </w:p>
        </w:tc>
        <w:tc>
          <w:tcPr>
            <w:tcW w:w="1031"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2.00</w:t>
            </w:r>
          </w:p>
        </w:tc>
        <w:tc>
          <w:tcPr>
            <w:tcW w:w="962"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1.70</w:t>
            </w:r>
          </w:p>
        </w:tc>
        <w:tc>
          <w:tcPr>
            <w:tcW w:w="79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1.50</w:t>
            </w:r>
          </w:p>
        </w:tc>
        <w:tc>
          <w:tcPr>
            <w:tcW w:w="878"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1.30</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ascii="Times New Roman" w:hAnsi="Times New Roman" w:cs="Times New Roman"/>
                <w:color w:val="666666"/>
                <w:kern w:val="0"/>
                <w:sz w:val="16"/>
                <w:szCs w:val="16"/>
              </w:rPr>
              <w:t>3</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编制工程设计概算</w:t>
            </w:r>
          </w:p>
        </w:tc>
        <w:tc>
          <w:tcPr>
            <w:tcW w:w="1414" w:type="dxa"/>
            <w:tcBorders>
              <w:top w:val="nil"/>
              <w:left w:val="nil"/>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hint="eastAsia" w:ascii="Times New Roman" w:hAnsi="Times New Roman"/>
                <w:color w:val="666666"/>
                <w:kern w:val="0"/>
                <w:sz w:val="16"/>
                <w:szCs w:val="16"/>
              </w:rPr>
              <w:t>投资额</w:t>
            </w:r>
          </w:p>
        </w:tc>
        <w:tc>
          <w:tcPr>
            <w:tcW w:w="96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1.50</w:t>
            </w:r>
          </w:p>
        </w:tc>
        <w:tc>
          <w:tcPr>
            <w:tcW w:w="870"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1.30</w:t>
            </w:r>
          </w:p>
        </w:tc>
        <w:tc>
          <w:tcPr>
            <w:tcW w:w="1031"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1.20</w:t>
            </w:r>
          </w:p>
        </w:tc>
        <w:tc>
          <w:tcPr>
            <w:tcW w:w="962"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1.00</w:t>
            </w:r>
          </w:p>
        </w:tc>
        <w:tc>
          <w:tcPr>
            <w:tcW w:w="79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0.80</w:t>
            </w:r>
          </w:p>
        </w:tc>
        <w:tc>
          <w:tcPr>
            <w:tcW w:w="878"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0.60</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ascii="Times New Roman" w:hAnsi="Times New Roman" w:cs="Times New Roman"/>
                <w:color w:val="666666"/>
                <w:kern w:val="0"/>
                <w:sz w:val="16"/>
                <w:szCs w:val="16"/>
              </w:rPr>
              <w:t>4</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编制工程预算（招标控制价或标底）</w:t>
            </w:r>
          </w:p>
        </w:tc>
        <w:tc>
          <w:tcPr>
            <w:tcW w:w="1414" w:type="dxa"/>
            <w:tcBorders>
              <w:top w:val="nil"/>
              <w:left w:val="nil"/>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hint="eastAsia" w:ascii="Times New Roman" w:hAnsi="Times New Roman"/>
                <w:color w:val="666666"/>
                <w:kern w:val="0"/>
                <w:sz w:val="16"/>
                <w:szCs w:val="16"/>
              </w:rPr>
              <w:t>工程造价</w:t>
            </w:r>
          </w:p>
        </w:tc>
        <w:tc>
          <w:tcPr>
            <w:tcW w:w="96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3.20</w:t>
            </w:r>
          </w:p>
        </w:tc>
        <w:tc>
          <w:tcPr>
            <w:tcW w:w="870"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3.00</w:t>
            </w:r>
          </w:p>
        </w:tc>
        <w:tc>
          <w:tcPr>
            <w:tcW w:w="1031"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2.80</w:t>
            </w:r>
          </w:p>
        </w:tc>
        <w:tc>
          <w:tcPr>
            <w:tcW w:w="962"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2.60</w:t>
            </w:r>
          </w:p>
        </w:tc>
        <w:tc>
          <w:tcPr>
            <w:tcW w:w="79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2.30</w:t>
            </w:r>
          </w:p>
        </w:tc>
        <w:tc>
          <w:tcPr>
            <w:tcW w:w="878"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2.00</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ascii="Times New Roman" w:hAnsi="Times New Roman" w:cs="Times New Roman"/>
                <w:color w:val="666666"/>
                <w:kern w:val="0"/>
                <w:sz w:val="16"/>
                <w:szCs w:val="16"/>
              </w:rPr>
              <w:t>5</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编制竣工结算</w:t>
            </w:r>
          </w:p>
        </w:tc>
        <w:tc>
          <w:tcPr>
            <w:tcW w:w="1414" w:type="dxa"/>
            <w:tcBorders>
              <w:top w:val="nil"/>
              <w:left w:val="nil"/>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hint="eastAsia" w:ascii="Times New Roman" w:hAnsi="Times New Roman"/>
                <w:color w:val="666666"/>
                <w:kern w:val="0"/>
                <w:sz w:val="16"/>
                <w:szCs w:val="16"/>
              </w:rPr>
              <w:t>工程造价</w:t>
            </w:r>
          </w:p>
        </w:tc>
        <w:tc>
          <w:tcPr>
            <w:tcW w:w="96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3.50</w:t>
            </w:r>
          </w:p>
        </w:tc>
        <w:tc>
          <w:tcPr>
            <w:tcW w:w="870"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3.20</w:t>
            </w:r>
          </w:p>
        </w:tc>
        <w:tc>
          <w:tcPr>
            <w:tcW w:w="1031"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3.00</w:t>
            </w:r>
          </w:p>
        </w:tc>
        <w:tc>
          <w:tcPr>
            <w:tcW w:w="962"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2.70</w:t>
            </w:r>
          </w:p>
        </w:tc>
        <w:tc>
          <w:tcPr>
            <w:tcW w:w="79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2.50</w:t>
            </w:r>
          </w:p>
        </w:tc>
        <w:tc>
          <w:tcPr>
            <w:tcW w:w="878"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2.00</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ascii="Times New Roman" w:hAnsi="Times New Roman" w:cs="Times New Roman"/>
                <w:color w:val="666666"/>
                <w:kern w:val="0"/>
                <w:sz w:val="16"/>
                <w:szCs w:val="16"/>
              </w:rPr>
              <w:t>6</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编制工程量清单或审核</w:t>
            </w:r>
          </w:p>
        </w:tc>
        <w:tc>
          <w:tcPr>
            <w:tcW w:w="1414" w:type="dxa"/>
            <w:tcBorders>
              <w:top w:val="nil"/>
              <w:left w:val="nil"/>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hint="eastAsia" w:ascii="Times New Roman" w:hAnsi="Times New Roman"/>
                <w:color w:val="666666"/>
                <w:kern w:val="0"/>
                <w:sz w:val="16"/>
                <w:szCs w:val="16"/>
              </w:rPr>
              <w:t>工程造价</w:t>
            </w:r>
          </w:p>
        </w:tc>
        <w:tc>
          <w:tcPr>
            <w:tcW w:w="96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4.00</w:t>
            </w:r>
          </w:p>
        </w:tc>
        <w:tc>
          <w:tcPr>
            <w:tcW w:w="870"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3.80</w:t>
            </w:r>
          </w:p>
        </w:tc>
        <w:tc>
          <w:tcPr>
            <w:tcW w:w="1031"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3.60</w:t>
            </w:r>
          </w:p>
        </w:tc>
        <w:tc>
          <w:tcPr>
            <w:tcW w:w="962"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3.30</w:t>
            </w:r>
          </w:p>
        </w:tc>
        <w:tc>
          <w:tcPr>
            <w:tcW w:w="79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3.00</w:t>
            </w:r>
          </w:p>
        </w:tc>
        <w:tc>
          <w:tcPr>
            <w:tcW w:w="878"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2.70</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ascii="Times New Roman" w:hAnsi="Times New Roman" w:cs="Times New Roman"/>
                <w:color w:val="666666"/>
                <w:kern w:val="0"/>
                <w:sz w:val="16"/>
                <w:szCs w:val="16"/>
              </w:rPr>
              <w:t>7</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审核工程设计概算</w:t>
            </w:r>
          </w:p>
        </w:tc>
        <w:tc>
          <w:tcPr>
            <w:tcW w:w="1414"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送审工程造价</w:t>
            </w:r>
          </w:p>
        </w:tc>
        <w:tc>
          <w:tcPr>
            <w:tcW w:w="96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1.60</w:t>
            </w:r>
          </w:p>
        </w:tc>
        <w:tc>
          <w:tcPr>
            <w:tcW w:w="870"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1.40</w:t>
            </w:r>
          </w:p>
        </w:tc>
        <w:tc>
          <w:tcPr>
            <w:tcW w:w="1031"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1.30</w:t>
            </w:r>
          </w:p>
        </w:tc>
        <w:tc>
          <w:tcPr>
            <w:tcW w:w="962"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1.10</w:t>
            </w:r>
          </w:p>
        </w:tc>
        <w:tc>
          <w:tcPr>
            <w:tcW w:w="79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0.90</w:t>
            </w:r>
          </w:p>
        </w:tc>
        <w:tc>
          <w:tcPr>
            <w:tcW w:w="878"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0.70</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ascii="Times New Roman" w:hAnsi="Times New Roman" w:cs="Times New Roman"/>
                <w:color w:val="666666"/>
                <w:kern w:val="0"/>
                <w:sz w:val="16"/>
                <w:szCs w:val="16"/>
              </w:rPr>
              <w:t>8</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审核工程预算（招标控制价或标底）</w:t>
            </w:r>
          </w:p>
        </w:tc>
        <w:tc>
          <w:tcPr>
            <w:tcW w:w="1414" w:type="dxa"/>
            <w:tcBorders>
              <w:top w:val="nil"/>
              <w:left w:val="nil"/>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hint="eastAsia" w:ascii="Times New Roman" w:hAnsi="Times New Roman"/>
                <w:color w:val="666666"/>
                <w:kern w:val="0"/>
                <w:sz w:val="16"/>
                <w:szCs w:val="16"/>
              </w:rPr>
              <w:t>送审工程造价</w:t>
            </w:r>
          </w:p>
        </w:tc>
        <w:tc>
          <w:tcPr>
            <w:tcW w:w="96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3.60</w:t>
            </w:r>
          </w:p>
        </w:tc>
        <w:tc>
          <w:tcPr>
            <w:tcW w:w="870"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3.40</w:t>
            </w:r>
          </w:p>
        </w:tc>
        <w:tc>
          <w:tcPr>
            <w:tcW w:w="1031"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3.20</w:t>
            </w:r>
          </w:p>
        </w:tc>
        <w:tc>
          <w:tcPr>
            <w:tcW w:w="962"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3.00</w:t>
            </w:r>
          </w:p>
        </w:tc>
        <w:tc>
          <w:tcPr>
            <w:tcW w:w="79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2.80</w:t>
            </w:r>
          </w:p>
        </w:tc>
        <w:tc>
          <w:tcPr>
            <w:tcW w:w="878"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2.60</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ascii="Times New Roman" w:hAnsi="Times New Roman" w:cs="Times New Roman"/>
                <w:color w:val="666666"/>
                <w:kern w:val="0"/>
                <w:sz w:val="16"/>
                <w:szCs w:val="16"/>
              </w:rPr>
              <w:t>9</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审核竣工结算</w:t>
            </w:r>
          </w:p>
        </w:tc>
        <w:tc>
          <w:tcPr>
            <w:tcW w:w="1414"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送审工程造价</w:t>
            </w:r>
          </w:p>
        </w:tc>
        <w:tc>
          <w:tcPr>
            <w:tcW w:w="96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5.00</w:t>
            </w:r>
          </w:p>
        </w:tc>
        <w:tc>
          <w:tcPr>
            <w:tcW w:w="870"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4.80</w:t>
            </w:r>
          </w:p>
        </w:tc>
        <w:tc>
          <w:tcPr>
            <w:tcW w:w="1031"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4.60</w:t>
            </w:r>
          </w:p>
        </w:tc>
        <w:tc>
          <w:tcPr>
            <w:tcW w:w="962"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4.40</w:t>
            </w:r>
          </w:p>
        </w:tc>
        <w:tc>
          <w:tcPr>
            <w:tcW w:w="79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4.00</w:t>
            </w:r>
          </w:p>
        </w:tc>
        <w:tc>
          <w:tcPr>
            <w:tcW w:w="878"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3.50</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ascii="Times New Roman" w:hAnsi="Times New Roman" w:cs="Times New Roman"/>
                <w:color w:val="666666"/>
                <w:kern w:val="0"/>
                <w:sz w:val="16"/>
                <w:szCs w:val="16"/>
              </w:rPr>
              <w:t>10</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钢筋抽筋及预埋铁件计算</w:t>
            </w:r>
          </w:p>
        </w:tc>
        <w:tc>
          <w:tcPr>
            <w:tcW w:w="1414" w:type="dxa"/>
            <w:tcBorders>
              <w:top w:val="nil"/>
              <w:left w:val="nil"/>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hint="eastAsia" w:ascii="Times New Roman" w:hAnsi="Times New Roman"/>
                <w:color w:val="666666"/>
                <w:kern w:val="0"/>
                <w:sz w:val="16"/>
                <w:szCs w:val="16"/>
              </w:rPr>
              <w:t>元</w:t>
            </w:r>
            <w:r>
              <w:rPr>
                <w:rFonts w:ascii="Times New Roman" w:hAnsi="Times New Roman" w:cs="Times New Roman"/>
                <w:color w:val="666666"/>
                <w:kern w:val="0"/>
                <w:sz w:val="16"/>
                <w:szCs w:val="16"/>
              </w:rPr>
              <w:t>/T</w:t>
            </w:r>
          </w:p>
        </w:tc>
        <w:tc>
          <w:tcPr>
            <w:tcW w:w="5499" w:type="dxa"/>
            <w:gridSpan w:val="6"/>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12.00</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ascii="Times New Roman" w:hAnsi="Times New Roman" w:cs="Times New Roman"/>
                <w:color w:val="666666"/>
                <w:kern w:val="0"/>
                <w:sz w:val="16"/>
                <w:szCs w:val="16"/>
              </w:rPr>
              <w:t>11</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施工阶段全过程造价控制</w:t>
            </w:r>
          </w:p>
        </w:tc>
        <w:tc>
          <w:tcPr>
            <w:tcW w:w="1414" w:type="dxa"/>
            <w:tcBorders>
              <w:top w:val="nil"/>
              <w:left w:val="nil"/>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hint="eastAsia" w:ascii="Times New Roman" w:hAnsi="Times New Roman"/>
                <w:color w:val="666666"/>
                <w:kern w:val="0"/>
                <w:sz w:val="16"/>
                <w:szCs w:val="16"/>
              </w:rPr>
              <w:t>投资额</w:t>
            </w:r>
          </w:p>
        </w:tc>
        <w:tc>
          <w:tcPr>
            <w:tcW w:w="96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13.00</w:t>
            </w:r>
          </w:p>
        </w:tc>
        <w:tc>
          <w:tcPr>
            <w:tcW w:w="870"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12.00</w:t>
            </w:r>
          </w:p>
        </w:tc>
        <w:tc>
          <w:tcPr>
            <w:tcW w:w="1031"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11.00</w:t>
            </w:r>
          </w:p>
        </w:tc>
        <w:tc>
          <w:tcPr>
            <w:tcW w:w="962"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10.00</w:t>
            </w:r>
          </w:p>
        </w:tc>
        <w:tc>
          <w:tcPr>
            <w:tcW w:w="79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9.00</w:t>
            </w:r>
          </w:p>
        </w:tc>
        <w:tc>
          <w:tcPr>
            <w:tcW w:w="878"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7.00</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320" w:firstLineChars="200"/>
              <w:rPr>
                <w:rFonts w:ascii="宋体" w:hAnsi="宋体" w:eastAsia="宋体" w:cs="Calibri"/>
                <w:color w:val="666666"/>
                <w:kern w:val="0"/>
                <w:sz w:val="16"/>
                <w:szCs w:val="16"/>
              </w:rPr>
            </w:pPr>
            <w:r>
              <w:rPr>
                <w:rFonts w:hint="eastAsia" w:ascii="Times New Roman" w:hAnsi="Times New Roman"/>
                <w:color w:val="666666"/>
                <w:kern w:val="0"/>
                <w:sz w:val="16"/>
                <w:szCs w:val="16"/>
              </w:rPr>
              <w:t>（</w:t>
            </w:r>
            <w:r>
              <w:rPr>
                <w:rFonts w:ascii="Times New Roman" w:hAnsi="Times New Roman" w:cs="Times New Roman"/>
                <w:color w:val="666666"/>
                <w:kern w:val="0"/>
                <w:sz w:val="16"/>
                <w:szCs w:val="16"/>
              </w:rPr>
              <w:t>1</w:t>
            </w:r>
            <w:r>
              <w:rPr>
                <w:rFonts w:hint="eastAsia" w:ascii="Times New Roman" w:hAnsi="Times New Roman"/>
                <w:color w:val="666666"/>
                <w:kern w:val="0"/>
                <w:sz w:val="16"/>
                <w:szCs w:val="16"/>
              </w:rPr>
              <w:t>）</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设计变更经济分析</w:t>
            </w:r>
          </w:p>
        </w:tc>
        <w:tc>
          <w:tcPr>
            <w:tcW w:w="1414" w:type="dxa"/>
            <w:tcBorders>
              <w:top w:val="nil"/>
              <w:left w:val="nil"/>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hint="eastAsia" w:ascii="Times New Roman" w:hAnsi="Times New Roman"/>
                <w:color w:val="666666"/>
                <w:kern w:val="0"/>
                <w:sz w:val="16"/>
                <w:szCs w:val="16"/>
              </w:rPr>
              <w:t>投资额</w:t>
            </w:r>
          </w:p>
        </w:tc>
        <w:tc>
          <w:tcPr>
            <w:tcW w:w="96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1.40</w:t>
            </w:r>
          </w:p>
        </w:tc>
        <w:tc>
          <w:tcPr>
            <w:tcW w:w="870"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1.20</w:t>
            </w:r>
          </w:p>
        </w:tc>
        <w:tc>
          <w:tcPr>
            <w:tcW w:w="1031"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1.00</w:t>
            </w:r>
          </w:p>
        </w:tc>
        <w:tc>
          <w:tcPr>
            <w:tcW w:w="962"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0.80</w:t>
            </w:r>
          </w:p>
        </w:tc>
        <w:tc>
          <w:tcPr>
            <w:tcW w:w="79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0.60</w:t>
            </w:r>
          </w:p>
        </w:tc>
        <w:tc>
          <w:tcPr>
            <w:tcW w:w="878"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0.20</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320" w:firstLineChars="200"/>
              <w:rPr>
                <w:rFonts w:ascii="宋体" w:hAnsi="宋体" w:eastAsia="宋体" w:cs="Calibri"/>
                <w:color w:val="666666"/>
                <w:kern w:val="0"/>
                <w:sz w:val="16"/>
                <w:szCs w:val="16"/>
              </w:rPr>
            </w:pPr>
            <w:r>
              <w:rPr>
                <w:rFonts w:hint="eastAsia" w:ascii="Times New Roman" w:hAnsi="Times New Roman"/>
                <w:color w:val="666666"/>
                <w:kern w:val="0"/>
                <w:sz w:val="16"/>
                <w:szCs w:val="16"/>
              </w:rPr>
              <w:t>（</w:t>
            </w:r>
            <w:r>
              <w:rPr>
                <w:rFonts w:ascii="Times New Roman" w:hAnsi="Times New Roman" w:cs="Times New Roman"/>
                <w:color w:val="666666"/>
                <w:kern w:val="0"/>
                <w:sz w:val="16"/>
                <w:szCs w:val="16"/>
              </w:rPr>
              <w:t>2</w:t>
            </w:r>
            <w:r>
              <w:rPr>
                <w:rFonts w:hint="eastAsia" w:ascii="Times New Roman" w:hAnsi="Times New Roman"/>
                <w:color w:val="666666"/>
                <w:kern w:val="0"/>
                <w:sz w:val="16"/>
                <w:szCs w:val="16"/>
              </w:rPr>
              <w:t>）</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合同造价条款变更、管理</w:t>
            </w:r>
          </w:p>
        </w:tc>
        <w:tc>
          <w:tcPr>
            <w:tcW w:w="1414" w:type="dxa"/>
            <w:tcBorders>
              <w:top w:val="nil"/>
              <w:left w:val="nil"/>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hint="eastAsia" w:ascii="Times New Roman" w:hAnsi="Times New Roman"/>
                <w:color w:val="666666"/>
                <w:kern w:val="0"/>
                <w:sz w:val="16"/>
                <w:szCs w:val="16"/>
              </w:rPr>
              <w:t>投资额</w:t>
            </w:r>
          </w:p>
        </w:tc>
        <w:tc>
          <w:tcPr>
            <w:tcW w:w="96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1.60</w:t>
            </w:r>
          </w:p>
        </w:tc>
        <w:tc>
          <w:tcPr>
            <w:tcW w:w="870"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1.40</w:t>
            </w:r>
          </w:p>
        </w:tc>
        <w:tc>
          <w:tcPr>
            <w:tcW w:w="1031"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1.20</w:t>
            </w:r>
          </w:p>
        </w:tc>
        <w:tc>
          <w:tcPr>
            <w:tcW w:w="962"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1.00</w:t>
            </w:r>
          </w:p>
        </w:tc>
        <w:tc>
          <w:tcPr>
            <w:tcW w:w="79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0.80</w:t>
            </w:r>
          </w:p>
        </w:tc>
        <w:tc>
          <w:tcPr>
            <w:tcW w:w="878"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0.30</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320" w:firstLineChars="200"/>
              <w:rPr>
                <w:rFonts w:ascii="宋体" w:hAnsi="宋体" w:eastAsia="宋体" w:cs="Calibri"/>
                <w:color w:val="666666"/>
                <w:kern w:val="0"/>
                <w:sz w:val="16"/>
                <w:szCs w:val="16"/>
              </w:rPr>
            </w:pPr>
            <w:r>
              <w:rPr>
                <w:rFonts w:hint="eastAsia" w:ascii="Times New Roman" w:hAnsi="Times New Roman"/>
                <w:color w:val="666666"/>
                <w:kern w:val="0"/>
                <w:sz w:val="16"/>
                <w:szCs w:val="16"/>
              </w:rPr>
              <w:t>（</w:t>
            </w:r>
            <w:r>
              <w:rPr>
                <w:rFonts w:ascii="Times New Roman" w:hAnsi="Times New Roman" w:cs="Times New Roman"/>
                <w:color w:val="666666"/>
                <w:kern w:val="0"/>
                <w:sz w:val="16"/>
                <w:szCs w:val="16"/>
              </w:rPr>
              <w:t>3</w:t>
            </w:r>
            <w:r>
              <w:rPr>
                <w:rFonts w:hint="eastAsia" w:ascii="Times New Roman" w:hAnsi="Times New Roman"/>
                <w:color w:val="666666"/>
                <w:kern w:val="0"/>
                <w:sz w:val="16"/>
                <w:szCs w:val="16"/>
              </w:rPr>
              <w:t>）</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预付款、进度款、变更款、索赔款审核</w:t>
            </w:r>
          </w:p>
        </w:tc>
        <w:tc>
          <w:tcPr>
            <w:tcW w:w="1414" w:type="dxa"/>
            <w:tcBorders>
              <w:top w:val="nil"/>
              <w:left w:val="nil"/>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hint="eastAsia" w:ascii="Times New Roman" w:hAnsi="Times New Roman"/>
                <w:color w:val="666666"/>
                <w:kern w:val="0"/>
                <w:sz w:val="16"/>
                <w:szCs w:val="16"/>
              </w:rPr>
              <w:t>投资额</w:t>
            </w:r>
          </w:p>
        </w:tc>
        <w:tc>
          <w:tcPr>
            <w:tcW w:w="96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7.80</w:t>
            </w:r>
          </w:p>
        </w:tc>
        <w:tc>
          <w:tcPr>
            <w:tcW w:w="870"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7.50</w:t>
            </w:r>
          </w:p>
        </w:tc>
        <w:tc>
          <w:tcPr>
            <w:tcW w:w="1031"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7.20</w:t>
            </w:r>
          </w:p>
        </w:tc>
        <w:tc>
          <w:tcPr>
            <w:tcW w:w="962"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6.90</w:t>
            </w:r>
          </w:p>
        </w:tc>
        <w:tc>
          <w:tcPr>
            <w:tcW w:w="79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6.60</w:t>
            </w:r>
          </w:p>
        </w:tc>
        <w:tc>
          <w:tcPr>
            <w:tcW w:w="878"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5.90</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320" w:firstLineChars="200"/>
              <w:rPr>
                <w:rFonts w:ascii="宋体" w:hAnsi="宋体" w:eastAsia="宋体" w:cs="Calibri"/>
                <w:color w:val="666666"/>
                <w:kern w:val="0"/>
                <w:sz w:val="16"/>
                <w:szCs w:val="16"/>
              </w:rPr>
            </w:pPr>
            <w:r>
              <w:rPr>
                <w:rFonts w:hint="eastAsia" w:ascii="Times New Roman" w:hAnsi="Times New Roman"/>
                <w:color w:val="666666"/>
                <w:kern w:val="0"/>
                <w:sz w:val="16"/>
                <w:szCs w:val="16"/>
              </w:rPr>
              <w:t>（</w:t>
            </w:r>
            <w:r>
              <w:rPr>
                <w:rFonts w:ascii="Times New Roman" w:hAnsi="Times New Roman" w:cs="Times New Roman"/>
                <w:color w:val="666666"/>
                <w:kern w:val="0"/>
                <w:sz w:val="16"/>
                <w:szCs w:val="16"/>
              </w:rPr>
              <w:t>4</w:t>
            </w:r>
            <w:r>
              <w:rPr>
                <w:rFonts w:hint="eastAsia" w:ascii="Times New Roman" w:hAnsi="Times New Roman"/>
                <w:color w:val="666666"/>
                <w:kern w:val="0"/>
                <w:sz w:val="16"/>
                <w:szCs w:val="16"/>
              </w:rPr>
              <w:t>）</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材料、设备价咨询</w:t>
            </w:r>
          </w:p>
        </w:tc>
        <w:tc>
          <w:tcPr>
            <w:tcW w:w="1414" w:type="dxa"/>
            <w:tcBorders>
              <w:top w:val="nil"/>
              <w:left w:val="nil"/>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hint="eastAsia" w:ascii="Times New Roman" w:hAnsi="Times New Roman"/>
                <w:color w:val="666666"/>
                <w:kern w:val="0"/>
                <w:sz w:val="16"/>
                <w:szCs w:val="16"/>
              </w:rPr>
              <w:t>投资额</w:t>
            </w:r>
          </w:p>
        </w:tc>
        <w:tc>
          <w:tcPr>
            <w:tcW w:w="96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2.20</w:t>
            </w:r>
          </w:p>
        </w:tc>
        <w:tc>
          <w:tcPr>
            <w:tcW w:w="870"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1.90</w:t>
            </w:r>
          </w:p>
        </w:tc>
        <w:tc>
          <w:tcPr>
            <w:tcW w:w="1031"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1.60</w:t>
            </w:r>
          </w:p>
        </w:tc>
        <w:tc>
          <w:tcPr>
            <w:tcW w:w="962"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1.30</w:t>
            </w:r>
          </w:p>
        </w:tc>
        <w:tc>
          <w:tcPr>
            <w:tcW w:w="794"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1.00</w:t>
            </w:r>
          </w:p>
        </w:tc>
        <w:tc>
          <w:tcPr>
            <w:tcW w:w="878" w:type="dxa"/>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0.60</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480" w:firstLineChars="300"/>
              <w:rPr>
                <w:rFonts w:ascii="宋体" w:hAnsi="宋体" w:eastAsia="宋体" w:cs="Calibri"/>
                <w:color w:val="666666"/>
                <w:kern w:val="0"/>
                <w:sz w:val="16"/>
                <w:szCs w:val="16"/>
              </w:rPr>
            </w:pPr>
            <w:r>
              <w:rPr>
                <w:rFonts w:ascii="Times New Roman" w:hAnsi="Times New Roman" w:cs="Times New Roman"/>
                <w:color w:val="666666"/>
                <w:kern w:val="0"/>
                <w:sz w:val="16"/>
                <w:szCs w:val="16"/>
              </w:rPr>
              <w:t>12</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工程造价争议鉴定</w:t>
            </w:r>
          </w:p>
        </w:tc>
        <w:tc>
          <w:tcPr>
            <w:tcW w:w="1414"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鉴定标准（</w:t>
            </w:r>
            <w:r>
              <w:rPr>
                <w:rFonts w:ascii="Times New Roman" w:hAnsi="Times New Roman" w:cs="Times New Roman"/>
                <w:color w:val="666666"/>
                <w:kern w:val="0"/>
                <w:sz w:val="16"/>
                <w:szCs w:val="16"/>
              </w:rPr>
              <w:t>%</w:t>
            </w:r>
            <w:r>
              <w:rPr>
                <w:rFonts w:hint="eastAsia" w:ascii="Times New Roman" w:hAnsi="Times New Roman"/>
                <w:color w:val="666666"/>
                <w:kern w:val="0"/>
                <w:sz w:val="16"/>
                <w:szCs w:val="16"/>
              </w:rPr>
              <w:t>）</w:t>
            </w:r>
          </w:p>
        </w:tc>
        <w:tc>
          <w:tcPr>
            <w:tcW w:w="5499" w:type="dxa"/>
            <w:gridSpan w:val="6"/>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2</w:t>
            </w:r>
            <w:r>
              <w:rPr>
                <w:rFonts w:hint="eastAsia" w:ascii="Times New Roman" w:hAnsi="Times New Roman"/>
                <w:color w:val="666666"/>
                <w:kern w:val="0"/>
                <w:sz w:val="16"/>
                <w:szCs w:val="16"/>
              </w:rPr>
              <w:t>－</w:t>
            </w:r>
            <w:r>
              <w:rPr>
                <w:rFonts w:ascii="Times New Roman" w:hAnsi="Times New Roman" w:cs="Times New Roman"/>
                <w:color w:val="666666"/>
                <w:kern w:val="0"/>
                <w:sz w:val="16"/>
                <w:szCs w:val="16"/>
              </w:rPr>
              <w:t>3</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ascii="Times New Roman" w:hAnsi="Times New Roman" w:cs="Times New Roman"/>
                <w:color w:val="666666"/>
                <w:kern w:val="0"/>
                <w:sz w:val="16"/>
                <w:szCs w:val="16"/>
              </w:rPr>
              <w:t>13</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常年造价咨询顾问</w:t>
            </w:r>
          </w:p>
        </w:tc>
        <w:tc>
          <w:tcPr>
            <w:tcW w:w="1414" w:type="dxa"/>
            <w:tcBorders>
              <w:top w:val="nil"/>
              <w:left w:val="nil"/>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hint="eastAsia" w:ascii="Times New Roman" w:hAnsi="Times New Roman"/>
                <w:color w:val="666666"/>
                <w:kern w:val="0"/>
                <w:sz w:val="16"/>
                <w:szCs w:val="16"/>
              </w:rPr>
              <w:t>每人每年</w:t>
            </w:r>
          </w:p>
        </w:tc>
        <w:tc>
          <w:tcPr>
            <w:tcW w:w="5499" w:type="dxa"/>
            <w:gridSpan w:val="6"/>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30000</w:t>
            </w:r>
            <w:r>
              <w:rPr>
                <w:rFonts w:hint="eastAsia" w:ascii="Times New Roman" w:hAnsi="Times New Roman"/>
                <w:color w:val="666666"/>
                <w:kern w:val="0"/>
                <w:sz w:val="16"/>
                <w:szCs w:val="16"/>
              </w:rPr>
              <w:t>－</w:t>
            </w:r>
            <w:r>
              <w:rPr>
                <w:rFonts w:ascii="Times New Roman" w:hAnsi="Times New Roman" w:cs="Times New Roman"/>
                <w:color w:val="666666"/>
                <w:kern w:val="0"/>
                <w:sz w:val="16"/>
                <w:szCs w:val="16"/>
              </w:rPr>
              <w:t>50000</w:t>
            </w:r>
            <w:r>
              <w:rPr>
                <w:rFonts w:hint="eastAsia" w:ascii="Times New Roman" w:hAnsi="Times New Roman"/>
                <w:color w:val="666666"/>
                <w:kern w:val="0"/>
                <w:sz w:val="16"/>
                <w:szCs w:val="16"/>
              </w:rPr>
              <w:t>元</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ascii="Times New Roman" w:hAnsi="Times New Roman" w:cs="Times New Roman"/>
                <w:color w:val="666666"/>
                <w:kern w:val="0"/>
                <w:sz w:val="16"/>
                <w:szCs w:val="16"/>
              </w:rPr>
              <w:t>14</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计时咨询（持有注册造价工程师、造价员资格证书人员）</w:t>
            </w:r>
          </w:p>
        </w:tc>
        <w:tc>
          <w:tcPr>
            <w:tcW w:w="1414" w:type="dxa"/>
            <w:tcBorders>
              <w:top w:val="nil"/>
              <w:left w:val="nil"/>
              <w:bottom w:val="single" w:color="auto" w:sz="8" w:space="0"/>
              <w:right w:val="single" w:color="auto" w:sz="8" w:space="0"/>
            </w:tcBorders>
            <w:vAlign w:val="center"/>
          </w:tcPr>
          <w:p>
            <w:pPr>
              <w:widowControl/>
              <w:rPr>
                <w:rFonts w:ascii="宋体" w:hAnsi="宋体" w:eastAsia="宋体" w:cs="Calibri"/>
                <w:kern w:val="0"/>
                <w:sz w:val="16"/>
                <w:szCs w:val="16"/>
              </w:rPr>
            </w:pPr>
          </w:p>
        </w:tc>
        <w:tc>
          <w:tcPr>
            <w:tcW w:w="5499" w:type="dxa"/>
            <w:gridSpan w:val="6"/>
            <w:tcBorders>
              <w:top w:val="nil"/>
              <w:left w:val="nil"/>
              <w:bottom w:val="single" w:color="auto" w:sz="8" w:space="0"/>
              <w:right w:val="single" w:color="auto" w:sz="8" w:space="0"/>
            </w:tcBorders>
            <w:vAlign w:val="center"/>
          </w:tcPr>
          <w:p>
            <w:pPr>
              <w:widowControl/>
              <w:jc w:val="center"/>
              <w:rPr>
                <w:rFonts w:ascii="宋体" w:hAnsi="宋体" w:eastAsia="宋体" w:cs="Calibri"/>
                <w:kern w:val="0"/>
                <w:sz w:val="16"/>
                <w:szCs w:val="16"/>
              </w:rPr>
            </w:pP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320" w:firstLineChars="200"/>
              <w:rPr>
                <w:rFonts w:ascii="宋体" w:hAnsi="宋体" w:eastAsia="宋体" w:cs="Calibri"/>
                <w:color w:val="666666"/>
                <w:kern w:val="0"/>
                <w:sz w:val="16"/>
                <w:szCs w:val="16"/>
              </w:rPr>
            </w:pPr>
            <w:r>
              <w:rPr>
                <w:rFonts w:hint="eastAsia" w:ascii="Times New Roman" w:hAnsi="Times New Roman"/>
                <w:color w:val="666666"/>
                <w:kern w:val="0"/>
                <w:sz w:val="16"/>
                <w:szCs w:val="16"/>
              </w:rPr>
              <w:t>（</w:t>
            </w:r>
            <w:r>
              <w:rPr>
                <w:rFonts w:ascii="Times New Roman" w:hAnsi="Times New Roman" w:cs="Times New Roman"/>
                <w:color w:val="666666"/>
                <w:kern w:val="0"/>
                <w:sz w:val="16"/>
                <w:szCs w:val="16"/>
              </w:rPr>
              <w:t>1</w:t>
            </w:r>
            <w:r>
              <w:rPr>
                <w:rFonts w:hint="eastAsia" w:ascii="Times New Roman" w:hAnsi="Times New Roman"/>
                <w:color w:val="666666"/>
                <w:kern w:val="0"/>
                <w:sz w:val="16"/>
                <w:szCs w:val="16"/>
              </w:rPr>
              <w:t>）</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教授级高级工程师</w:t>
            </w:r>
          </w:p>
        </w:tc>
        <w:tc>
          <w:tcPr>
            <w:tcW w:w="1414" w:type="dxa"/>
            <w:tcBorders>
              <w:top w:val="nil"/>
              <w:left w:val="nil"/>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hint="eastAsia" w:ascii="Times New Roman" w:hAnsi="Times New Roman"/>
                <w:color w:val="666666"/>
                <w:kern w:val="0"/>
                <w:sz w:val="16"/>
                <w:szCs w:val="16"/>
              </w:rPr>
              <w:t>元</w:t>
            </w:r>
            <w:r>
              <w:rPr>
                <w:rFonts w:ascii="Times New Roman" w:hAnsi="Times New Roman" w:cs="Times New Roman"/>
                <w:color w:val="666666"/>
                <w:kern w:val="0"/>
                <w:sz w:val="16"/>
                <w:szCs w:val="16"/>
              </w:rPr>
              <w:t>/</w:t>
            </w:r>
            <w:r>
              <w:rPr>
                <w:rFonts w:hint="eastAsia" w:ascii="Times New Roman" w:hAnsi="Times New Roman"/>
                <w:color w:val="666666"/>
                <w:kern w:val="0"/>
                <w:sz w:val="16"/>
                <w:szCs w:val="16"/>
              </w:rPr>
              <w:t>日</w:t>
            </w:r>
          </w:p>
        </w:tc>
        <w:tc>
          <w:tcPr>
            <w:tcW w:w="5499" w:type="dxa"/>
            <w:gridSpan w:val="6"/>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1500</w:t>
            </w:r>
            <w:r>
              <w:rPr>
                <w:rFonts w:hint="eastAsia" w:ascii="Times New Roman" w:hAnsi="Times New Roman"/>
                <w:color w:val="666666"/>
                <w:kern w:val="0"/>
                <w:sz w:val="16"/>
                <w:szCs w:val="16"/>
              </w:rPr>
              <w:t>－</w:t>
            </w:r>
            <w:r>
              <w:rPr>
                <w:rFonts w:ascii="Times New Roman" w:hAnsi="Times New Roman" w:cs="Times New Roman"/>
                <w:color w:val="666666"/>
                <w:kern w:val="0"/>
                <w:sz w:val="16"/>
                <w:szCs w:val="16"/>
              </w:rPr>
              <w:t>2000</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320" w:firstLineChars="200"/>
              <w:rPr>
                <w:rFonts w:ascii="宋体" w:hAnsi="宋体" w:eastAsia="宋体" w:cs="Calibri"/>
                <w:color w:val="666666"/>
                <w:kern w:val="0"/>
                <w:sz w:val="16"/>
                <w:szCs w:val="16"/>
              </w:rPr>
            </w:pPr>
            <w:r>
              <w:rPr>
                <w:rFonts w:hint="eastAsia" w:ascii="Times New Roman" w:hAnsi="Times New Roman"/>
                <w:color w:val="666666"/>
                <w:kern w:val="0"/>
                <w:sz w:val="16"/>
                <w:szCs w:val="16"/>
              </w:rPr>
              <w:t>（</w:t>
            </w:r>
            <w:r>
              <w:rPr>
                <w:rFonts w:ascii="Times New Roman" w:hAnsi="Times New Roman" w:cs="Times New Roman"/>
                <w:color w:val="666666"/>
                <w:kern w:val="0"/>
                <w:sz w:val="16"/>
                <w:szCs w:val="16"/>
              </w:rPr>
              <w:t>2</w:t>
            </w:r>
            <w:r>
              <w:rPr>
                <w:rFonts w:hint="eastAsia" w:ascii="Times New Roman" w:hAnsi="Times New Roman"/>
                <w:color w:val="666666"/>
                <w:kern w:val="0"/>
                <w:sz w:val="16"/>
                <w:szCs w:val="16"/>
              </w:rPr>
              <w:t>）</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高级工程师</w:t>
            </w:r>
          </w:p>
        </w:tc>
        <w:tc>
          <w:tcPr>
            <w:tcW w:w="1414" w:type="dxa"/>
            <w:tcBorders>
              <w:top w:val="nil"/>
              <w:left w:val="nil"/>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hint="eastAsia" w:ascii="Times New Roman" w:hAnsi="Times New Roman"/>
                <w:color w:val="666666"/>
                <w:kern w:val="0"/>
                <w:sz w:val="16"/>
                <w:szCs w:val="16"/>
              </w:rPr>
              <w:t>元</w:t>
            </w:r>
            <w:r>
              <w:rPr>
                <w:rFonts w:ascii="Times New Roman" w:hAnsi="Times New Roman" w:cs="Times New Roman"/>
                <w:color w:val="666666"/>
                <w:kern w:val="0"/>
                <w:sz w:val="16"/>
                <w:szCs w:val="16"/>
              </w:rPr>
              <w:t>/</w:t>
            </w:r>
            <w:r>
              <w:rPr>
                <w:rFonts w:hint="eastAsia" w:ascii="Times New Roman" w:hAnsi="Times New Roman"/>
                <w:color w:val="666666"/>
                <w:kern w:val="0"/>
                <w:sz w:val="16"/>
                <w:szCs w:val="16"/>
              </w:rPr>
              <w:t>日</w:t>
            </w:r>
          </w:p>
        </w:tc>
        <w:tc>
          <w:tcPr>
            <w:tcW w:w="5499" w:type="dxa"/>
            <w:gridSpan w:val="6"/>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1200</w:t>
            </w:r>
            <w:r>
              <w:rPr>
                <w:rFonts w:hint="eastAsia" w:ascii="Times New Roman" w:hAnsi="Times New Roman"/>
                <w:color w:val="666666"/>
                <w:kern w:val="0"/>
                <w:sz w:val="16"/>
                <w:szCs w:val="16"/>
              </w:rPr>
              <w:t>－</w:t>
            </w:r>
            <w:r>
              <w:rPr>
                <w:rFonts w:ascii="Times New Roman" w:hAnsi="Times New Roman" w:cs="Times New Roman"/>
                <w:color w:val="666666"/>
                <w:kern w:val="0"/>
                <w:sz w:val="16"/>
                <w:szCs w:val="16"/>
              </w:rPr>
              <w:t>1500</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320" w:firstLineChars="200"/>
              <w:rPr>
                <w:rFonts w:ascii="宋体" w:hAnsi="宋体" w:eastAsia="宋体" w:cs="Calibri"/>
                <w:color w:val="666666"/>
                <w:kern w:val="0"/>
                <w:sz w:val="16"/>
                <w:szCs w:val="16"/>
              </w:rPr>
            </w:pPr>
            <w:r>
              <w:rPr>
                <w:rFonts w:hint="eastAsia" w:ascii="Times New Roman" w:hAnsi="Times New Roman"/>
                <w:color w:val="666666"/>
                <w:kern w:val="0"/>
                <w:sz w:val="16"/>
                <w:szCs w:val="16"/>
              </w:rPr>
              <w:t>（</w:t>
            </w:r>
            <w:r>
              <w:rPr>
                <w:rFonts w:ascii="Times New Roman" w:hAnsi="Times New Roman" w:cs="Times New Roman"/>
                <w:color w:val="666666"/>
                <w:kern w:val="0"/>
                <w:sz w:val="16"/>
                <w:szCs w:val="16"/>
              </w:rPr>
              <w:t>3</w:t>
            </w:r>
            <w:r>
              <w:rPr>
                <w:rFonts w:hint="eastAsia" w:ascii="Times New Roman" w:hAnsi="Times New Roman"/>
                <w:color w:val="666666"/>
                <w:kern w:val="0"/>
                <w:sz w:val="16"/>
                <w:szCs w:val="16"/>
              </w:rPr>
              <w:t>）</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工程师</w:t>
            </w:r>
          </w:p>
        </w:tc>
        <w:tc>
          <w:tcPr>
            <w:tcW w:w="1414" w:type="dxa"/>
            <w:tcBorders>
              <w:top w:val="nil"/>
              <w:left w:val="nil"/>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hint="eastAsia" w:ascii="Times New Roman" w:hAnsi="Times New Roman"/>
                <w:color w:val="666666"/>
                <w:kern w:val="0"/>
                <w:sz w:val="16"/>
                <w:szCs w:val="16"/>
              </w:rPr>
              <w:t>元</w:t>
            </w:r>
            <w:r>
              <w:rPr>
                <w:rFonts w:ascii="Times New Roman" w:hAnsi="Times New Roman" w:cs="Times New Roman"/>
                <w:color w:val="666666"/>
                <w:kern w:val="0"/>
                <w:sz w:val="16"/>
                <w:szCs w:val="16"/>
              </w:rPr>
              <w:t>/</w:t>
            </w:r>
            <w:r>
              <w:rPr>
                <w:rFonts w:hint="eastAsia" w:ascii="Times New Roman" w:hAnsi="Times New Roman"/>
                <w:color w:val="666666"/>
                <w:kern w:val="0"/>
                <w:sz w:val="16"/>
                <w:szCs w:val="16"/>
              </w:rPr>
              <w:t>日</w:t>
            </w:r>
          </w:p>
        </w:tc>
        <w:tc>
          <w:tcPr>
            <w:tcW w:w="5499" w:type="dxa"/>
            <w:gridSpan w:val="6"/>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1000</w:t>
            </w:r>
            <w:r>
              <w:rPr>
                <w:rFonts w:hint="eastAsia" w:ascii="Times New Roman" w:hAnsi="Times New Roman"/>
                <w:color w:val="666666"/>
                <w:kern w:val="0"/>
                <w:sz w:val="16"/>
                <w:szCs w:val="16"/>
              </w:rPr>
              <w:t>－</w:t>
            </w:r>
            <w:r>
              <w:rPr>
                <w:rFonts w:ascii="Times New Roman" w:hAnsi="Times New Roman" w:cs="Times New Roman"/>
                <w:color w:val="666666"/>
                <w:kern w:val="0"/>
                <w:sz w:val="16"/>
                <w:szCs w:val="16"/>
              </w:rPr>
              <w:t>1200</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ascii="Times New Roman" w:hAnsi="Times New Roman" w:cs="Times New Roman"/>
                <w:color w:val="666666"/>
                <w:kern w:val="0"/>
                <w:sz w:val="16"/>
                <w:szCs w:val="16"/>
              </w:rPr>
              <w:t>15</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造价信息咨询</w:t>
            </w:r>
          </w:p>
        </w:tc>
        <w:tc>
          <w:tcPr>
            <w:tcW w:w="1414" w:type="dxa"/>
            <w:tcBorders>
              <w:top w:val="nil"/>
              <w:left w:val="nil"/>
              <w:bottom w:val="single" w:color="auto" w:sz="8" w:space="0"/>
              <w:right w:val="single" w:color="auto" w:sz="8" w:space="0"/>
            </w:tcBorders>
            <w:vAlign w:val="center"/>
          </w:tcPr>
          <w:p>
            <w:pPr>
              <w:widowControl/>
              <w:rPr>
                <w:rFonts w:ascii="宋体" w:hAnsi="宋体" w:eastAsia="宋体" w:cs="Calibri"/>
                <w:kern w:val="0"/>
                <w:sz w:val="16"/>
                <w:szCs w:val="16"/>
              </w:rPr>
            </w:pPr>
          </w:p>
        </w:tc>
        <w:tc>
          <w:tcPr>
            <w:tcW w:w="5499" w:type="dxa"/>
            <w:gridSpan w:val="6"/>
            <w:tcBorders>
              <w:top w:val="nil"/>
              <w:left w:val="nil"/>
              <w:bottom w:val="single" w:color="auto" w:sz="8" w:space="0"/>
              <w:right w:val="single" w:color="auto" w:sz="8" w:space="0"/>
            </w:tcBorders>
            <w:vAlign w:val="center"/>
          </w:tcPr>
          <w:p>
            <w:pPr>
              <w:widowControl/>
              <w:jc w:val="center"/>
              <w:rPr>
                <w:rFonts w:ascii="宋体" w:hAnsi="宋体" w:eastAsia="宋体" w:cs="Calibri"/>
                <w:kern w:val="0"/>
                <w:sz w:val="16"/>
                <w:szCs w:val="16"/>
              </w:rPr>
            </w:pP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320" w:firstLineChars="200"/>
              <w:rPr>
                <w:rFonts w:ascii="宋体" w:hAnsi="宋体" w:eastAsia="宋体" w:cs="Calibri"/>
                <w:color w:val="666666"/>
                <w:kern w:val="0"/>
                <w:sz w:val="16"/>
                <w:szCs w:val="16"/>
              </w:rPr>
            </w:pPr>
            <w:r>
              <w:rPr>
                <w:rFonts w:hint="eastAsia" w:ascii="Times New Roman" w:hAnsi="Times New Roman"/>
                <w:color w:val="666666"/>
                <w:kern w:val="0"/>
                <w:sz w:val="16"/>
                <w:szCs w:val="16"/>
              </w:rPr>
              <w:t>（</w:t>
            </w:r>
            <w:r>
              <w:rPr>
                <w:rFonts w:ascii="Times New Roman" w:hAnsi="Times New Roman" w:cs="Times New Roman"/>
                <w:color w:val="666666"/>
                <w:kern w:val="0"/>
                <w:sz w:val="16"/>
                <w:szCs w:val="16"/>
              </w:rPr>
              <w:t>1</w:t>
            </w:r>
            <w:r>
              <w:rPr>
                <w:rFonts w:hint="eastAsia" w:ascii="Times New Roman" w:hAnsi="Times New Roman"/>
                <w:color w:val="666666"/>
                <w:kern w:val="0"/>
                <w:sz w:val="16"/>
                <w:szCs w:val="16"/>
              </w:rPr>
              <w:t>）</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咨询工程造价</w:t>
            </w:r>
          </w:p>
        </w:tc>
        <w:tc>
          <w:tcPr>
            <w:tcW w:w="1414" w:type="dxa"/>
            <w:tcBorders>
              <w:top w:val="nil"/>
              <w:left w:val="nil"/>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hint="eastAsia" w:ascii="Times New Roman" w:hAnsi="Times New Roman"/>
                <w:color w:val="666666"/>
                <w:kern w:val="0"/>
                <w:sz w:val="16"/>
                <w:szCs w:val="16"/>
              </w:rPr>
              <w:t>元</w:t>
            </w:r>
            <w:r>
              <w:rPr>
                <w:rFonts w:ascii="Times New Roman" w:hAnsi="Times New Roman" w:cs="Times New Roman"/>
                <w:color w:val="666666"/>
                <w:kern w:val="0"/>
                <w:sz w:val="16"/>
                <w:szCs w:val="16"/>
              </w:rPr>
              <w:t>/</w:t>
            </w:r>
            <w:r>
              <w:rPr>
                <w:rFonts w:hint="eastAsia" w:ascii="Times New Roman" w:hAnsi="Times New Roman"/>
                <w:color w:val="666666"/>
                <w:kern w:val="0"/>
                <w:sz w:val="16"/>
                <w:szCs w:val="16"/>
              </w:rPr>
              <w:t>数据</w:t>
            </w:r>
          </w:p>
        </w:tc>
        <w:tc>
          <w:tcPr>
            <w:tcW w:w="5499" w:type="dxa"/>
            <w:gridSpan w:val="6"/>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hint="eastAsia" w:ascii="宋体" w:hAnsi="宋体"/>
                <w:color w:val="666666"/>
                <w:kern w:val="0"/>
                <w:sz w:val="16"/>
                <w:szCs w:val="16"/>
              </w:rPr>
              <w:t>60</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8" w:space="0"/>
              <w:right w:val="single" w:color="auto" w:sz="8" w:space="0"/>
            </w:tcBorders>
            <w:vAlign w:val="center"/>
          </w:tcPr>
          <w:p>
            <w:pPr>
              <w:widowControl/>
              <w:spacing w:line="390" w:lineRule="atLeast"/>
              <w:ind w:firstLine="320" w:firstLineChars="200"/>
              <w:rPr>
                <w:rFonts w:ascii="宋体" w:hAnsi="宋体" w:eastAsia="宋体" w:cs="Calibri"/>
                <w:color w:val="666666"/>
                <w:kern w:val="0"/>
                <w:sz w:val="16"/>
                <w:szCs w:val="16"/>
              </w:rPr>
            </w:pPr>
            <w:r>
              <w:rPr>
                <w:rFonts w:hint="eastAsia" w:ascii="Times New Roman" w:hAnsi="Times New Roman"/>
                <w:color w:val="666666"/>
                <w:kern w:val="0"/>
                <w:sz w:val="16"/>
                <w:szCs w:val="16"/>
              </w:rPr>
              <w:t>（</w:t>
            </w:r>
            <w:r>
              <w:rPr>
                <w:rFonts w:ascii="Times New Roman" w:hAnsi="Times New Roman" w:cs="Times New Roman"/>
                <w:color w:val="666666"/>
                <w:kern w:val="0"/>
                <w:sz w:val="16"/>
                <w:szCs w:val="16"/>
              </w:rPr>
              <w:t>2</w:t>
            </w:r>
            <w:r>
              <w:rPr>
                <w:rFonts w:hint="eastAsia" w:ascii="Times New Roman" w:hAnsi="Times New Roman"/>
                <w:color w:val="666666"/>
                <w:kern w:val="0"/>
                <w:sz w:val="16"/>
                <w:szCs w:val="16"/>
              </w:rPr>
              <w:t>）</w:t>
            </w:r>
          </w:p>
        </w:tc>
        <w:tc>
          <w:tcPr>
            <w:tcW w:w="921" w:type="dxa"/>
            <w:tcBorders>
              <w:top w:val="nil"/>
              <w:left w:val="nil"/>
              <w:bottom w:val="single" w:color="auto" w:sz="8"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建材价格行情</w:t>
            </w:r>
          </w:p>
        </w:tc>
        <w:tc>
          <w:tcPr>
            <w:tcW w:w="1414" w:type="dxa"/>
            <w:tcBorders>
              <w:top w:val="nil"/>
              <w:left w:val="nil"/>
              <w:bottom w:val="single" w:color="auto" w:sz="8"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hint="eastAsia" w:ascii="Times New Roman" w:hAnsi="Times New Roman"/>
                <w:color w:val="666666"/>
                <w:kern w:val="0"/>
                <w:sz w:val="16"/>
                <w:szCs w:val="16"/>
              </w:rPr>
              <w:t>元</w:t>
            </w:r>
            <w:r>
              <w:rPr>
                <w:rFonts w:ascii="Times New Roman" w:hAnsi="Times New Roman" w:cs="Times New Roman"/>
                <w:color w:val="666666"/>
                <w:kern w:val="0"/>
                <w:sz w:val="16"/>
                <w:szCs w:val="16"/>
              </w:rPr>
              <w:t>/</w:t>
            </w:r>
            <w:r>
              <w:rPr>
                <w:rFonts w:hint="eastAsia" w:ascii="Times New Roman" w:hAnsi="Times New Roman"/>
                <w:color w:val="666666"/>
                <w:kern w:val="0"/>
                <w:sz w:val="16"/>
                <w:szCs w:val="16"/>
              </w:rPr>
              <w:t>数据</w:t>
            </w:r>
          </w:p>
        </w:tc>
        <w:tc>
          <w:tcPr>
            <w:tcW w:w="5499" w:type="dxa"/>
            <w:gridSpan w:val="6"/>
            <w:tcBorders>
              <w:top w:val="nil"/>
              <w:left w:val="nil"/>
              <w:bottom w:val="single" w:color="auto" w:sz="8"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hint="eastAsia" w:ascii="宋体" w:hAnsi="宋体"/>
                <w:color w:val="666666"/>
                <w:kern w:val="0"/>
                <w:sz w:val="16"/>
                <w:szCs w:val="16"/>
              </w:rPr>
              <w:t>15</w:t>
            </w:r>
          </w:p>
        </w:tc>
      </w:tr>
      <w:tr>
        <w:tblPrEx>
          <w:tblCellMar>
            <w:top w:w="0" w:type="dxa"/>
            <w:left w:w="0" w:type="dxa"/>
            <w:bottom w:w="0" w:type="dxa"/>
            <w:right w:w="0" w:type="dxa"/>
          </w:tblCellMar>
        </w:tblPrEx>
        <w:trPr>
          <w:jc w:val="center"/>
        </w:trPr>
        <w:tc>
          <w:tcPr>
            <w:tcW w:w="926" w:type="dxa"/>
            <w:tcBorders>
              <w:top w:val="nil"/>
              <w:left w:val="single" w:color="auto" w:sz="8" w:space="0"/>
              <w:bottom w:val="single" w:color="auto" w:sz="4" w:space="0"/>
              <w:right w:val="single" w:color="auto" w:sz="8" w:space="0"/>
            </w:tcBorders>
            <w:vAlign w:val="center"/>
          </w:tcPr>
          <w:p>
            <w:pPr>
              <w:widowControl/>
              <w:spacing w:line="390" w:lineRule="atLeast"/>
              <w:ind w:firstLine="320" w:firstLineChars="200"/>
              <w:rPr>
                <w:rFonts w:ascii="宋体" w:hAnsi="宋体" w:eastAsia="宋体" w:cs="Calibri"/>
                <w:color w:val="666666"/>
                <w:kern w:val="0"/>
                <w:sz w:val="16"/>
                <w:szCs w:val="16"/>
              </w:rPr>
            </w:pPr>
            <w:r>
              <w:rPr>
                <w:rFonts w:hint="eastAsia" w:ascii="Times New Roman" w:hAnsi="Times New Roman"/>
                <w:color w:val="666666"/>
                <w:kern w:val="0"/>
                <w:sz w:val="16"/>
                <w:szCs w:val="16"/>
              </w:rPr>
              <w:t>（</w:t>
            </w:r>
            <w:r>
              <w:rPr>
                <w:rFonts w:ascii="Times New Roman" w:hAnsi="Times New Roman" w:cs="Times New Roman"/>
                <w:color w:val="666666"/>
                <w:kern w:val="0"/>
                <w:sz w:val="16"/>
                <w:szCs w:val="16"/>
              </w:rPr>
              <w:t>3</w:t>
            </w:r>
            <w:r>
              <w:rPr>
                <w:rFonts w:hint="eastAsia" w:ascii="Times New Roman" w:hAnsi="Times New Roman"/>
                <w:color w:val="666666"/>
                <w:kern w:val="0"/>
                <w:sz w:val="16"/>
                <w:szCs w:val="16"/>
              </w:rPr>
              <w:t>）</w:t>
            </w:r>
          </w:p>
        </w:tc>
        <w:tc>
          <w:tcPr>
            <w:tcW w:w="921" w:type="dxa"/>
            <w:tcBorders>
              <w:top w:val="nil"/>
              <w:left w:val="nil"/>
              <w:bottom w:val="single" w:color="auto" w:sz="4" w:space="0"/>
              <w:right w:val="single" w:color="auto" w:sz="8" w:space="0"/>
            </w:tcBorders>
            <w:vAlign w:val="center"/>
          </w:tcPr>
          <w:p>
            <w:pPr>
              <w:widowControl/>
              <w:spacing w:line="390" w:lineRule="atLeast"/>
              <w:ind w:firstLine="160" w:firstLineChars="100"/>
              <w:rPr>
                <w:rFonts w:ascii="宋体" w:hAnsi="宋体" w:eastAsia="宋体" w:cs="Calibri"/>
                <w:color w:val="666666"/>
                <w:kern w:val="0"/>
                <w:sz w:val="16"/>
                <w:szCs w:val="16"/>
              </w:rPr>
            </w:pPr>
            <w:r>
              <w:rPr>
                <w:rFonts w:hint="eastAsia" w:ascii="Times New Roman" w:hAnsi="Times New Roman"/>
                <w:color w:val="666666"/>
                <w:kern w:val="0"/>
                <w:sz w:val="16"/>
                <w:szCs w:val="16"/>
              </w:rPr>
              <w:t>建材供求信息</w:t>
            </w:r>
          </w:p>
        </w:tc>
        <w:tc>
          <w:tcPr>
            <w:tcW w:w="1414" w:type="dxa"/>
            <w:tcBorders>
              <w:top w:val="nil"/>
              <w:left w:val="nil"/>
              <w:bottom w:val="single" w:color="auto" w:sz="4" w:space="0"/>
              <w:right w:val="single" w:color="auto" w:sz="8" w:space="0"/>
            </w:tcBorders>
            <w:vAlign w:val="center"/>
          </w:tcPr>
          <w:p>
            <w:pPr>
              <w:widowControl/>
              <w:spacing w:line="390" w:lineRule="atLeast"/>
              <w:ind w:firstLine="480"/>
              <w:rPr>
                <w:rFonts w:ascii="宋体" w:hAnsi="宋体" w:eastAsia="宋体" w:cs="Calibri"/>
                <w:color w:val="666666"/>
                <w:kern w:val="0"/>
                <w:sz w:val="16"/>
                <w:szCs w:val="16"/>
              </w:rPr>
            </w:pPr>
            <w:r>
              <w:rPr>
                <w:rFonts w:hint="eastAsia" w:ascii="Times New Roman" w:hAnsi="Times New Roman"/>
                <w:color w:val="666666"/>
                <w:kern w:val="0"/>
                <w:sz w:val="16"/>
                <w:szCs w:val="16"/>
              </w:rPr>
              <w:t>元</w:t>
            </w:r>
            <w:r>
              <w:rPr>
                <w:rFonts w:ascii="Times New Roman" w:hAnsi="Times New Roman" w:cs="Times New Roman"/>
                <w:color w:val="666666"/>
                <w:kern w:val="0"/>
                <w:sz w:val="16"/>
                <w:szCs w:val="16"/>
              </w:rPr>
              <w:t>/</w:t>
            </w:r>
            <w:r>
              <w:rPr>
                <w:rFonts w:hint="eastAsia" w:ascii="Times New Roman" w:hAnsi="Times New Roman"/>
                <w:color w:val="666666"/>
                <w:kern w:val="0"/>
                <w:sz w:val="16"/>
                <w:szCs w:val="16"/>
              </w:rPr>
              <w:t>条</w:t>
            </w:r>
          </w:p>
        </w:tc>
        <w:tc>
          <w:tcPr>
            <w:tcW w:w="5499" w:type="dxa"/>
            <w:gridSpan w:val="6"/>
            <w:tcBorders>
              <w:top w:val="nil"/>
              <w:left w:val="nil"/>
              <w:bottom w:val="single" w:color="auto" w:sz="4" w:space="0"/>
              <w:right w:val="single" w:color="auto" w:sz="8" w:space="0"/>
            </w:tcBorders>
            <w:vAlign w:val="center"/>
          </w:tcPr>
          <w:p>
            <w:pPr>
              <w:widowControl/>
              <w:spacing w:line="390" w:lineRule="atLeast"/>
              <w:ind w:firstLine="480"/>
              <w:jc w:val="center"/>
              <w:rPr>
                <w:rFonts w:ascii="宋体" w:hAnsi="宋体" w:eastAsia="宋体" w:cs="Calibri"/>
                <w:color w:val="666666"/>
                <w:kern w:val="0"/>
                <w:sz w:val="16"/>
                <w:szCs w:val="16"/>
              </w:rPr>
            </w:pPr>
            <w:r>
              <w:rPr>
                <w:rFonts w:ascii="Times New Roman" w:hAnsi="Times New Roman" w:cs="Times New Roman"/>
                <w:color w:val="666666"/>
                <w:kern w:val="0"/>
                <w:sz w:val="16"/>
                <w:szCs w:val="16"/>
              </w:rPr>
              <w:t>100</w:t>
            </w:r>
          </w:p>
        </w:tc>
      </w:tr>
      <w:tr>
        <w:tblPrEx>
          <w:tblCellMar>
            <w:top w:w="0" w:type="dxa"/>
            <w:left w:w="0" w:type="dxa"/>
            <w:bottom w:w="0" w:type="dxa"/>
            <w:right w:w="0" w:type="dxa"/>
          </w:tblCellMar>
        </w:tblPrEx>
        <w:trPr>
          <w:trHeight w:val="616" w:hRule="atLeast"/>
          <w:jc w:val="center"/>
        </w:trPr>
        <w:tc>
          <w:tcPr>
            <w:tcW w:w="926" w:type="dxa"/>
            <w:tcBorders>
              <w:top w:val="single" w:color="auto" w:sz="4" w:space="0"/>
              <w:left w:val="single" w:color="auto" w:sz="8" w:space="0"/>
              <w:bottom w:val="single" w:color="auto" w:sz="4" w:space="0"/>
              <w:right w:val="single" w:color="auto" w:sz="8" w:space="0"/>
            </w:tcBorders>
            <w:vAlign w:val="center"/>
          </w:tcPr>
          <w:p>
            <w:pPr>
              <w:widowControl/>
              <w:spacing w:line="390" w:lineRule="atLeast"/>
              <w:ind w:firstLine="320" w:firstLineChars="200"/>
              <w:rPr>
                <w:rFonts w:ascii="Times New Roman" w:hAnsi="Times New Roman" w:eastAsia="宋体" w:cs="Times New Roman"/>
                <w:color w:val="666666"/>
                <w:kern w:val="0"/>
                <w:sz w:val="16"/>
                <w:szCs w:val="16"/>
              </w:rPr>
            </w:pPr>
            <w:r>
              <w:rPr>
                <w:rFonts w:ascii="Times New Roman" w:hAnsi="Times New Roman" w:cs="Times New Roman"/>
                <w:color w:val="666666"/>
                <w:kern w:val="0"/>
                <w:sz w:val="16"/>
                <w:szCs w:val="16"/>
              </w:rPr>
              <w:t>16</w:t>
            </w:r>
          </w:p>
        </w:tc>
        <w:tc>
          <w:tcPr>
            <w:tcW w:w="921" w:type="dxa"/>
            <w:tcBorders>
              <w:top w:val="single" w:color="auto" w:sz="4" w:space="0"/>
              <w:left w:val="nil"/>
              <w:bottom w:val="single" w:color="auto" w:sz="4" w:space="0"/>
              <w:right w:val="single" w:color="auto" w:sz="8" w:space="0"/>
            </w:tcBorders>
            <w:vAlign w:val="center"/>
          </w:tcPr>
          <w:p>
            <w:pPr>
              <w:widowControl/>
              <w:spacing w:line="390" w:lineRule="atLeast"/>
              <w:ind w:firstLine="160" w:firstLineChars="100"/>
              <w:rPr>
                <w:rFonts w:ascii="Times New Roman" w:hAnsi="Times New Roman" w:eastAsia="宋体" w:cs="Times New Roman"/>
                <w:color w:val="666666"/>
                <w:kern w:val="0"/>
                <w:sz w:val="16"/>
                <w:szCs w:val="16"/>
              </w:rPr>
            </w:pPr>
            <w:r>
              <w:rPr>
                <w:rFonts w:hint="eastAsia" w:ascii="Times New Roman" w:hAnsi="Times New Roman"/>
                <w:color w:val="666666"/>
                <w:kern w:val="0"/>
                <w:sz w:val="16"/>
                <w:szCs w:val="16"/>
              </w:rPr>
              <w:t>结算审减</w:t>
            </w:r>
          </w:p>
        </w:tc>
        <w:tc>
          <w:tcPr>
            <w:tcW w:w="1414" w:type="dxa"/>
            <w:tcBorders>
              <w:top w:val="single" w:color="auto" w:sz="4" w:space="0"/>
              <w:left w:val="nil"/>
              <w:bottom w:val="single" w:color="auto" w:sz="4" w:space="0"/>
              <w:right w:val="single" w:color="auto" w:sz="8" w:space="0"/>
            </w:tcBorders>
            <w:vAlign w:val="center"/>
          </w:tcPr>
          <w:p>
            <w:pPr>
              <w:widowControl/>
              <w:spacing w:line="390" w:lineRule="atLeast"/>
              <w:ind w:firstLine="480"/>
              <w:rPr>
                <w:rFonts w:ascii="Times New Roman" w:hAnsi="Times New Roman" w:eastAsia="宋体" w:cs="Times New Roman"/>
                <w:color w:val="666666"/>
                <w:kern w:val="0"/>
                <w:sz w:val="16"/>
                <w:szCs w:val="16"/>
              </w:rPr>
            </w:pPr>
            <w:r>
              <w:rPr>
                <w:rFonts w:hint="eastAsia" w:ascii="Times New Roman" w:hAnsi="Times New Roman"/>
                <w:color w:val="666666"/>
                <w:kern w:val="0"/>
                <w:sz w:val="16"/>
                <w:szCs w:val="16"/>
              </w:rPr>
              <w:t>审减额</w:t>
            </w:r>
          </w:p>
        </w:tc>
        <w:tc>
          <w:tcPr>
            <w:tcW w:w="5499" w:type="dxa"/>
            <w:gridSpan w:val="6"/>
            <w:tcBorders>
              <w:top w:val="single" w:color="auto" w:sz="4" w:space="0"/>
              <w:left w:val="nil"/>
              <w:bottom w:val="single" w:color="auto" w:sz="4" w:space="0"/>
              <w:right w:val="single" w:color="auto" w:sz="8" w:space="0"/>
            </w:tcBorders>
            <w:vAlign w:val="center"/>
          </w:tcPr>
          <w:p>
            <w:pPr>
              <w:widowControl/>
              <w:spacing w:line="390" w:lineRule="atLeast"/>
              <w:ind w:firstLine="2880" w:firstLineChars="1800"/>
              <w:rPr>
                <w:rFonts w:ascii="Times New Roman" w:hAnsi="Times New Roman" w:eastAsia="宋体" w:cs="Times New Roman"/>
                <w:color w:val="666666"/>
                <w:kern w:val="0"/>
                <w:sz w:val="16"/>
                <w:szCs w:val="16"/>
              </w:rPr>
            </w:pPr>
            <w:r>
              <w:rPr>
                <w:rFonts w:hint="eastAsia" w:ascii="Times New Roman" w:hAnsi="Times New Roman" w:eastAsia="宋体" w:cs="Times New Roman"/>
                <w:color w:val="666666"/>
                <w:kern w:val="0"/>
                <w:sz w:val="16"/>
                <w:szCs w:val="16"/>
              </w:rPr>
              <w:t>3%</w:t>
            </w:r>
          </w:p>
        </w:tc>
      </w:tr>
    </w:tbl>
    <w:p>
      <w:pPr>
        <w:pStyle w:val="2"/>
        <w:ind w:firstLine="420" w:firstLineChars="200"/>
        <w:rPr>
          <w:rFonts w:hint="eastAsia"/>
        </w:rPr>
      </w:pPr>
      <w:r>
        <w:rPr>
          <w:rFonts w:hint="eastAsia"/>
          <w:lang w:val="en-US" w:eastAsia="zh-CN"/>
        </w:rPr>
        <w:t>2、</w:t>
      </w:r>
      <w:r>
        <w:rPr>
          <w:rFonts w:hint="eastAsia"/>
        </w:rPr>
        <w:t>结算价格：按前列清单所示第1-9项收费基数5万元以内设保底咨询服务费500元/项次，超出5万元部分和其余项目按收费标准的85%计费结算。</w:t>
      </w:r>
    </w:p>
    <w:p>
      <w:pPr>
        <w:pStyle w:val="2"/>
        <w:ind w:firstLine="420" w:firstLineChars="200"/>
        <w:rPr>
          <w:rFonts w:hint="eastAsia"/>
        </w:rPr>
      </w:pPr>
      <w:r>
        <w:rPr>
          <w:rFonts w:hint="eastAsia"/>
          <w:lang w:eastAsia="zh-CN"/>
        </w:rPr>
        <w:t>二、</w:t>
      </w:r>
      <w:r>
        <w:rPr>
          <w:rFonts w:hint="eastAsia"/>
        </w:rPr>
        <w:t>遴选文件获取</w:t>
      </w:r>
    </w:p>
    <w:p>
      <w:pPr>
        <w:pStyle w:val="2"/>
        <w:ind w:firstLine="420" w:firstLineChars="200"/>
        <w:rPr>
          <w:rFonts w:hint="eastAsia"/>
        </w:rPr>
      </w:pPr>
      <w:r>
        <w:rPr>
          <w:rFonts w:hint="eastAsia"/>
        </w:rPr>
        <w:t>各咨询服务机构于2020年12月1</w:t>
      </w:r>
      <w:r>
        <w:rPr>
          <w:rFonts w:hint="eastAsia"/>
          <w:lang w:val="en-US" w:eastAsia="zh-CN"/>
        </w:rPr>
        <w:t>5</w:t>
      </w:r>
      <w:r>
        <w:rPr>
          <w:rFonts w:hint="eastAsia"/>
        </w:rPr>
        <w:t>日至2020年12月19日在富顺县人民医院官网自行下载。</w:t>
      </w:r>
    </w:p>
    <w:p>
      <w:pPr>
        <w:pStyle w:val="2"/>
        <w:ind w:firstLine="420" w:firstLineChars="200"/>
        <w:rPr>
          <w:rFonts w:hint="eastAsia"/>
        </w:rPr>
      </w:pPr>
      <w:r>
        <w:rPr>
          <w:rFonts w:hint="eastAsia"/>
          <w:lang w:eastAsia="zh-CN"/>
        </w:rPr>
        <w:t>三、</w:t>
      </w:r>
      <w:r>
        <w:rPr>
          <w:rFonts w:hint="eastAsia"/>
        </w:rPr>
        <w:t>响应文件制作</w:t>
      </w:r>
    </w:p>
    <w:p>
      <w:pPr>
        <w:pStyle w:val="2"/>
        <w:ind w:firstLine="420" w:firstLineChars="200"/>
        <w:rPr>
          <w:rFonts w:hint="eastAsia"/>
        </w:rPr>
      </w:pPr>
      <w:r>
        <w:rPr>
          <w:rFonts w:hint="eastAsia"/>
          <w:lang w:val="en-US" w:eastAsia="zh-CN"/>
        </w:rPr>
        <w:t>1、</w:t>
      </w:r>
      <w:r>
        <w:rPr>
          <w:rFonts w:hint="eastAsia"/>
        </w:rPr>
        <w:t>营业执照、法人身份证、资质材料复印件加盖鲜章。</w:t>
      </w:r>
    </w:p>
    <w:p>
      <w:pPr>
        <w:pStyle w:val="2"/>
        <w:ind w:firstLine="420" w:firstLineChars="200"/>
        <w:rPr>
          <w:rFonts w:hint="eastAsia"/>
        </w:rPr>
      </w:pPr>
      <w:r>
        <w:rPr>
          <w:rFonts w:hint="eastAsia"/>
          <w:lang w:val="en-US" w:eastAsia="zh-CN"/>
        </w:rPr>
        <w:t>2、</w:t>
      </w:r>
      <w:r>
        <w:rPr>
          <w:rFonts w:hint="eastAsia"/>
        </w:rPr>
        <w:t>参选承诺书（格式自拟）</w:t>
      </w:r>
    </w:p>
    <w:p>
      <w:pPr>
        <w:pStyle w:val="2"/>
        <w:ind w:firstLine="420" w:firstLineChars="200"/>
        <w:rPr>
          <w:rFonts w:hint="eastAsia"/>
        </w:rPr>
      </w:pPr>
      <w:r>
        <w:rPr>
          <w:rFonts w:hint="eastAsia"/>
          <w:lang w:val="en-US" w:eastAsia="zh-CN"/>
        </w:rPr>
        <w:t>3、</w:t>
      </w:r>
      <w:r>
        <w:rPr>
          <w:rFonts w:hint="eastAsia"/>
        </w:rPr>
        <w:t>服务方案（格式自拟）</w:t>
      </w:r>
    </w:p>
    <w:p>
      <w:pPr>
        <w:pStyle w:val="2"/>
        <w:ind w:firstLine="420" w:firstLineChars="200"/>
        <w:rPr>
          <w:rFonts w:hint="eastAsia"/>
        </w:rPr>
      </w:pPr>
      <w:r>
        <w:rPr>
          <w:rFonts w:hint="eastAsia"/>
          <w:lang w:val="en-US" w:eastAsia="zh-CN"/>
        </w:rPr>
        <w:t>4、</w:t>
      </w:r>
      <w:r>
        <w:rPr>
          <w:rFonts w:hint="eastAsia"/>
        </w:rPr>
        <w:t>机构基本情况表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8"/>
        <w:gridCol w:w="825"/>
        <w:gridCol w:w="645"/>
        <w:gridCol w:w="525"/>
        <w:gridCol w:w="1320"/>
        <w:gridCol w:w="1231"/>
        <w:gridCol w:w="690"/>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pStyle w:val="2"/>
              <w:jc w:val="center"/>
              <w:rPr>
                <w:rFonts w:hint="eastAsia"/>
              </w:rPr>
            </w:pPr>
            <w:r>
              <w:rPr>
                <w:rFonts w:hint="eastAsia"/>
              </w:rPr>
              <w:t>机构名称</w:t>
            </w:r>
          </w:p>
        </w:tc>
        <w:tc>
          <w:tcPr>
            <w:tcW w:w="6724" w:type="dxa"/>
            <w:gridSpan w:val="7"/>
            <w:vAlign w:val="center"/>
          </w:tcPr>
          <w:p>
            <w:pPr>
              <w:pStyle w:val="2"/>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pStyle w:val="2"/>
              <w:jc w:val="center"/>
              <w:rPr>
                <w:rFonts w:hint="eastAsia"/>
              </w:rPr>
            </w:pPr>
            <w:r>
              <w:rPr>
                <w:rFonts w:hint="eastAsia"/>
              </w:rPr>
              <w:t>注册地址</w:t>
            </w:r>
          </w:p>
        </w:tc>
        <w:tc>
          <w:tcPr>
            <w:tcW w:w="3315" w:type="dxa"/>
            <w:gridSpan w:val="4"/>
            <w:vAlign w:val="center"/>
          </w:tcPr>
          <w:p>
            <w:pPr>
              <w:pStyle w:val="2"/>
              <w:jc w:val="center"/>
              <w:rPr>
                <w:rFonts w:hint="eastAsia"/>
              </w:rPr>
            </w:pPr>
          </w:p>
        </w:tc>
        <w:tc>
          <w:tcPr>
            <w:tcW w:w="1231" w:type="dxa"/>
            <w:vAlign w:val="center"/>
          </w:tcPr>
          <w:p>
            <w:pPr>
              <w:pStyle w:val="2"/>
              <w:jc w:val="center"/>
              <w:rPr>
                <w:rFonts w:hint="eastAsia"/>
              </w:rPr>
            </w:pPr>
            <w:r>
              <w:rPr>
                <w:rFonts w:hint="eastAsia"/>
              </w:rPr>
              <w:t>邮政编码</w:t>
            </w:r>
          </w:p>
        </w:tc>
        <w:tc>
          <w:tcPr>
            <w:tcW w:w="2178" w:type="dxa"/>
            <w:gridSpan w:val="2"/>
            <w:vAlign w:val="center"/>
          </w:tcPr>
          <w:p>
            <w:pPr>
              <w:pStyle w:val="2"/>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pStyle w:val="2"/>
              <w:jc w:val="center"/>
              <w:rPr>
                <w:rFonts w:hint="eastAsia"/>
              </w:rPr>
            </w:pPr>
            <w:r>
              <w:rPr>
                <w:rFonts w:hint="eastAsia"/>
              </w:rPr>
              <w:t>联系人及方式</w:t>
            </w:r>
          </w:p>
        </w:tc>
        <w:tc>
          <w:tcPr>
            <w:tcW w:w="1470" w:type="dxa"/>
            <w:gridSpan w:val="2"/>
            <w:vAlign w:val="center"/>
          </w:tcPr>
          <w:p>
            <w:pPr>
              <w:pStyle w:val="2"/>
              <w:jc w:val="center"/>
              <w:rPr>
                <w:rFonts w:hint="eastAsia"/>
              </w:rPr>
            </w:pPr>
            <w:r>
              <w:rPr>
                <w:rFonts w:hint="eastAsia"/>
              </w:rPr>
              <w:t>联系人</w:t>
            </w:r>
          </w:p>
        </w:tc>
        <w:tc>
          <w:tcPr>
            <w:tcW w:w="1845" w:type="dxa"/>
            <w:gridSpan w:val="2"/>
            <w:vAlign w:val="center"/>
          </w:tcPr>
          <w:p>
            <w:pPr>
              <w:pStyle w:val="2"/>
              <w:jc w:val="center"/>
              <w:rPr>
                <w:rFonts w:hint="eastAsia"/>
              </w:rPr>
            </w:pPr>
          </w:p>
        </w:tc>
        <w:tc>
          <w:tcPr>
            <w:tcW w:w="1231" w:type="dxa"/>
            <w:vAlign w:val="center"/>
          </w:tcPr>
          <w:p>
            <w:pPr>
              <w:pStyle w:val="2"/>
              <w:jc w:val="center"/>
              <w:rPr>
                <w:rFonts w:hint="eastAsia"/>
              </w:rPr>
            </w:pPr>
            <w:r>
              <w:rPr>
                <w:rFonts w:hint="eastAsia"/>
              </w:rPr>
              <w:t>电话</w:t>
            </w:r>
          </w:p>
        </w:tc>
        <w:tc>
          <w:tcPr>
            <w:tcW w:w="2178" w:type="dxa"/>
            <w:gridSpan w:val="2"/>
            <w:vAlign w:val="center"/>
          </w:tcPr>
          <w:p>
            <w:pPr>
              <w:pStyle w:val="2"/>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pStyle w:val="2"/>
              <w:jc w:val="center"/>
              <w:rPr>
                <w:rFonts w:hint="eastAsia"/>
              </w:rPr>
            </w:pPr>
            <w:r>
              <w:rPr>
                <w:rFonts w:hint="eastAsia"/>
              </w:rPr>
              <w:t>法定代表人</w:t>
            </w:r>
          </w:p>
        </w:tc>
        <w:tc>
          <w:tcPr>
            <w:tcW w:w="825" w:type="dxa"/>
            <w:vAlign w:val="center"/>
          </w:tcPr>
          <w:p>
            <w:pPr>
              <w:pStyle w:val="2"/>
              <w:jc w:val="center"/>
              <w:rPr>
                <w:rFonts w:hint="eastAsia"/>
              </w:rPr>
            </w:pPr>
            <w:r>
              <w:rPr>
                <w:rFonts w:hint="eastAsia"/>
              </w:rPr>
              <w:t>姓名</w:t>
            </w:r>
          </w:p>
        </w:tc>
        <w:tc>
          <w:tcPr>
            <w:tcW w:w="1170" w:type="dxa"/>
            <w:gridSpan w:val="2"/>
            <w:vAlign w:val="center"/>
          </w:tcPr>
          <w:p>
            <w:pPr>
              <w:pStyle w:val="2"/>
              <w:jc w:val="center"/>
              <w:rPr>
                <w:rFonts w:hint="eastAsia"/>
              </w:rPr>
            </w:pPr>
          </w:p>
        </w:tc>
        <w:tc>
          <w:tcPr>
            <w:tcW w:w="1320" w:type="dxa"/>
            <w:vAlign w:val="center"/>
          </w:tcPr>
          <w:p>
            <w:pPr>
              <w:pStyle w:val="2"/>
              <w:jc w:val="center"/>
              <w:rPr>
                <w:rFonts w:hint="eastAsia"/>
              </w:rPr>
            </w:pPr>
            <w:r>
              <w:rPr>
                <w:rFonts w:hint="eastAsia"/>
              </w:rPr>
              <w:t>技术职称</w:t>
            </w:r>
          </w:p>
        </w:tc>
        <w:tc>
          <w:tcPr>
            <w:tcW w:w="1231" w:type="dxa"/>
            <w:vAlign w:val="center"/>
          </w:tcPr>
          <w:p>
            <w:pPr>
              <w:pStyle w:val="2"/>
              <w:jc w:val="center"/>
              <w:rPr>
                <w:rFonts w:hint="eastAsia"/>
              </w:rPr>
            </w:pPr>
          </w:p>
        </w:tc>
        <w:tc>
          <w:tcPr>
            <w:tcW w:w="690" w:type="dxa"/>
            <w:vAlign w:val="center"/>
          </w:tcPr>
          <w:p>
            <w:pPr>
              <w:pStyle w:val="2"/>
              <w:jc w:val="center"/>
              <w:rPr>
                <w:rFonts w:hint="eastAsia"/>
              </w:rPr>
            </w:pPr>
            <w:r>
              <w:rPr>
                <w:rFonts w:hint="eastAsia"/>
              </w:rPr>
              <w:t>电话</w:t>
            </w:r>
          </w:p>
        </w:tc>
        <w:tc>
          <w:tcPr>
            <w:tcW w:w="1488" w:type="dxa"/>
            <w:vAlign w:val="center"/>
          </w:tcPr>
          <w:p>
            <w:pPr>
              <w:pStyle w:val="2"/>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pStyle w:val="2"/>
              <w:jc w:val="center"/>
              <w:rPr>
                <w:rFonts w:hint="eastAsia"/>
              </w:rPr>
            </w:pPr>
            <w:r>
              <w:rPr>
                <w:rFonts w:hint="eastAsia"/>
              </w:rPr>
              <w:t>技术负责人</w:t>
            </w:r>
          </w:p>
        </w:tc>
        <w:tc>
          <w:tcPr>
            <w:tcW w:w="825" w:type="dxa"/>
            <w:vAlign w:val="center"/>
          </w:tcPr>
          <w:p>
            <w:pPr>
              <w:pStyle w:val="2"/>
              <w:jc w:val="center"/>
              <w:rPr>
                <w:rFonts w:hint="eastAsia"/>
              </w:rPr>
            </w:pPr>
            <w:r>
              <w:rPr>
                <w:rFonts w:hint="eastAsia"/>
              </w:rPr>
              <w:t>姓名</w:t>
            </w:r>
          </w:p>
        </w:tc>
        <w:tc>
          <w:tcPr>
            <w:tcW w:w="1170" w:type="dxa"/>
            <w:gridSpan w:val="2"/>
            <w:vAlign w:val="center"/>
          </w:tcPr>
          <w:p>
            <w:pPr>
              <w:pStyle w:val="2"/>
              <w:jc w:val="center"/>
              <w:rPr>
                <w:rFonts w:hint="eastAsia"/>
              </w:rPr>
            </w:pPr>
          </w:p>
        </w:tc>
        <w:tc>
          <w:tcPr>
            <w:tcW w:w="1320" w:type="dxa"/>
            <w:vAlign w:val="center"/>
          </w:tcPr>
          <w:p>
            <w:pPr>
              <w:pStyle w:val="2"/>
              <w:jc w:val="center"/>
              <w:rPr>
                <w:rFonts w:hint="eastAsia"/>
              </w:rPr>
            </w:pPr>
            <w:r>
              <w:rPr>
                <w:rFonts w:hint="eastAsia"/>
              </w:rPr>
              <w:t>技术职称</w:t>
            </w:r>
          </w:p>
        </w:tc>
        <w:tc>
          <w:tcPr>
            <w:tcW w:w="1231" w:type="dxa"/>
            <w:vAlign w:val="center"/>
          </w:tcPr>
          <w:p>
            <w:pPr>
              <w:pStyle w:val="2"/>
              <w:jc w:val="center"/>
              <w:rPr>
                <w:rFonts w:hint="eastAsia"/>
              </w:rPr>
            </w:pPr>
          </w:p>
        </w:tc>
        <w:tc>
          <w:tcPr>
            <w:tcW w:w="690" w:type="dxa"/>
            <w:vAlign w:val="center"/>
          </w:tcPr>
          <w:p>
            <w:pPr>
              <w:pStyle w:val="2"/>
              <w:jc w:val="center"/>
              <w:rPr>
                <w:rFonts w:hint="eastAsia"/>
              </w:rPr>
            </w:pPr>
            <w:r>
              <w:rPr>
                <w:rFonts w:hint="eastAsia"/>
              </w:rPr>
              <w:t>电话</w:t>
            </w:r>
          </w:p>
        </w:tc>
        <w:tc>
          <w:tcPr>
            <w:tcW w:w="1488" w:type="dxa"/>
            <w:vAlign w:val="center"/>
          </w:tcPr>
          <w:p>
            <w:pPr>
              <w:pStyle w:val="2"/>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pStyle w:val="2"/>
              <w:jc w:val="center"/>
              <w:rPr>
                <w:rFonts w:hint="eastAsia"/>
              </w:rPr>
            </w:pPr>
            <w:r>
              <w:rPr>
                <w:rFonts w:hint="eastAsia"/>
              </w:rPr>
              <w:t>成立时间</w:t>
            </w:r>
          </w:p>
        </w:tc>
        <w:tc>
          <w:tcPr>
            <w:tcW w:w="1995" w:type="dxa"/>
            <w:gridSpan w:val="3"/>
            <w:vAlign w:val="center"/>
          </w:tcPr>
          <w:p>
            <w:pPr>
              <w:pStyle w:val="2"/>
              <w:jc w:val="center"/>
              <w:rPr>
                <w:rFonts w:hint="eastAsia"/>
              </w:rPr>
            </w:pPr>
          </w:p>
        </w:tc>
        <w:tc>
          <w:tcPr>
            <w:tcW w:w="3241" w:type="dxa"/>
            <w:gridSpan w:val="3"/>
            <w:vAlign w:val="center"/>
          </w:tcPr>
          <w:p>
            <w:pPr>
              <w:pStyle w:val="2"/>
              <w:jc w:val="center"/>
              <w:rPr>
                <w:rFonts w:hint="eastAsia"/>
              </w:rPr>
            </w:pPr>
            <w:r>
              <w:rPr>
                <w:rFonts w:hint="eastAsia"/>
              </w:rPr>
              <w:t>员工总人数</w:t>
            </w:r>
          </w:p>
        </w:tc>
        <w:tc>
          <w:tcPr>
            <w:tcW w:w="1488" w:type="dxa"/>
            <w:vAlign w:val="center"/>
          </w:tcPr>
          <w:p>
            <w:pPr>
              <w:pStyle w:val="2"/>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pStyle w:val="2"/>
              <w:jc w:val="center"/>
              <w:rPr>
                <w:rFonts w:hint="eastAsia"/>
              </w:rPr>
            </w:pPr>
            <w:r>
              <w:rPr>
                <w:rFonts w:hint="eastAsia"/>
              </w:rPr>
              <w:t>资质等级</w:t>
            </w:r>
          </w:p>
        </w:tc>
        <w:tc>
          <w:tcPr>
            <w:tcW w:w="1995" w:type="dxa"/>
            <w:gridSpan w:val="3"/>
            <w:vAlign w:val="center"/>
          </w:tcPr>
          <w:p>
            <w:pPr>
              <w:pStyle w:val="2"/>
              <w:jc w:val="center"/>
              <w:rPr>
                <w:rFonts w:hint="eastAsia"/>
              </w:rPr>
            </w:pPr>
          </w:p>
        </w:tc>
        <w:tc>
          <w:tcPr>
            <w:tcW w:w="1320" w:type="dxa"/>
            <w:vMerge w:val="restart"/>
            <w:vAlign w:val="center"/>
          </w:tcPr>
          <w:p>
            <w:pPr>
              <w:pStyle w:val="2"/>
              <w:jc w:val="center"/>
              <w:rPr>
                <w:rFonts w:hint="eastAsia"/>
              </w:rPr>
            </w:pPr>
            <w:r>
              <w:rPr>
                <w:rFonts w:hint="eastAsia"/>
              </w:rPr>
              <w:t>其中</w:t>
            </w:r>
          </w:p>
        </w:tc>
        <w:tc>
          <w:tcPr>
            <w:tcW w:w="1921" w:type="dxa"/>
            <w:gridSpan w:val="2"/>
            <w:vAlign w:val="center"/>
          </w:tcPr>
          <w:p>
            <w:pPr>
              <w:pStyle w:val="2"/>
              <w:jc w:val="center"/>
              <w:rPr>
                <w:rFonts w:hint="eastAsia"/>
              </w:rPr>
            </w:pPr>
            <w:r>
              <w:rPr>
                <w:rFonts w:hint="eastAsia"/>
              </w:rPr>
              <w:t>项目经理</w:t>
            </w:r>
          </w:p>
        </w:tc>
        <w:tc>
          <w:tcPr>
            <w:tcW w:w="1488" w:type="dxa"/>
            <w:vAlign w:val="center"/>
          </w:tcPr>
          <w:p>
            <w:pPr>
              <w:pStyle w:val="2"/>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pStyle w:val="2"/>
              <w:jc w:val="center"/>
              <w:rPr>
                <w:rFonts w:hint="eastAsia"/>
              </w:rPr>
            </w:pPr>
            <w:r>
              <w:rPr>
                <w:rFonts w:hint="eastAsia"/>
              </w:rPr>
              <w:t>社会信用代码</w:t>
            </w:r>
          </w:p>
        </w:tc>
        <w:tc>
          <w:tcPr>
            <w:tcW w:w="1995" w:type="dxa"/>
            <w:gridSpan w:val="3"/>
            <w:vAlign w:val="center"/>
          </w:tcPr>
          <w:p>
            <w:pPr>
              <w:pStyle w:val="2"/>
              <w:jc w:val="center"/>
              <w:rPr>
                <w:rFonts w:hint="eastAsia"/>
              </w:rPr>
            </w:pPr>
          </w:p>
        </w:tc>
        <w:tc>
          <w:tcPr>
            <w:tcW w:w="1320" w:type="dxa"/>
            <w:vMerge w:val="continue"/>
            <w:vAlign w:val="center"/>
          </w:tcPr>
          <w:p>
            <w:pPr>
              <w:pStyle w:val="2"/>
              <w:jc w:val="center"/>
              <w:rPr>
                <w:rFonts w:hint="eastAsia"/>
              </w:rPr>
            </w:pPr>
          </w:p>
        </w:tc>
        <w:tc>
          <w:tcPr>
            <w:tcW w:w="1921" w:type="dxa"/>
            <w:gridSpan w:val="2"/>
            <w:vAlign w:val="center"/>
          </w:tcPr>
          <w:p>
            <w:pPr>
              <w:pStyle w:val="2"/>
              <w:jc w:val="center"/>
              <w:rPr>
                <w:rFonts w:hint="eastAsia"/>
              </w:rPr>
            </w:pPr>
            <w:r>
              <w:rPr>
                <w:rFonts w:hint="eastAsia"/>
              </w:rPr>
              <w:t>高级职称人员</w:t>
            </w:r>
          </w:p>
        </w:tc>
        <w:tc>
          <w:tcPr>
            <w:tcW w:w="1488" w:type="dxa"/>
            <w:vAlign w:val="center"/>
          </w:tcPr>
          <w:p>
            <w:pPr>
              <w:pStyle w:val="2"/>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pStyle w:val="2"/>
              <w:jc w:val="center"/>
              <w:rPr>
                <w:rFonts w:hint="eastAsia"/>
              </w:rPr>
            </w:pPr>
            <w:r>
              <w:rPr>
                <w:rFonts w:hint="eastAsia"/>
              </w:rPr>
              <w:t>注册资金</w:t>
            </w:r>
          </w:p>
        </w:tc>
        <w:tc>
          <w:tcPr>
            <w:tcW w:w="1995" w:type="dxa"/>
            <w:gridSpan w:val="3"/>
            <w:vAlign w:val="center"/>
          </w:tcPr>
          <w:p>
            <w:pPr>
              <w:pStyle w:val="2"/>
              <w:jc w:val="center"/>
              <w:rPr>
                <w:rFonts w:hint="eastAsia"/>
              </w:rPr>
            </w:pPr>
          </w:p>
        </w:tc>
        <w:tc>
          <w:tcPr>
            <w:tcW w:w="1320" w:type="dxa"/>
            <w:vMerge w:val="continue"/>
            <w:vAlign w:val="center"/>
          </w:tcPr>
          <w:p>
            <w:pPr>
              <w:pStyle w:val="2"/>
              <w:jc w:val="center"/>
              <w:rPr>
                <w:rFonts w:hint="eastAsia"/>
              </w:rPr>
            </w:pPr>
          </w:p>
        </w:tc>
        <w:tc>
          <w:tcPr>
            <w:tcW w:w="1921" w:type="dxa"/>
            <w:gridSpan w:val="2"/>
            <w:vAlign w:val="center"/>
          </w:tcPr>
          <w:p>
            <w:pPr>
              <w:pStyle w:val="2"/>
              <w:jc w:val="center"/>
              <w:rPr>
                <w:rFonts w:hint="eastAsia"/>
              </w:rPr>
            </w:pPr>
            <w:r>
              <w:rPr>
                <w:rFonts w:hint="eastAsia"/>
              </w:rPr>
              <w:t>中级职称人员</w:t>
            </w:r>
          </w:p>
        </w:tc>
        <w:tc>
          <w:tcPr>
            <w:tcW w:w="1488" w:type="dxa"/>
            <w:vAlign w:val="center"/>
          </w:tcPr>
          <w:p>
            <w:pPr>
              <w:pStyle w:val="2"/>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pStyle w:val="2"/>
              <w:jc w:val="center"/>
              <w:rPr>
                <w:rFonts w:hint="eastAsia"/>
              </w:rPr>
            </w:pPr>
            <w:r>
              <w:rPr>
                <w:rFonts w:hint="eastAsia"/>
              </w:rPr>
              <w:t>经营范围</w:t>
            </w:r>
          </w:p>
        </w:tc>
        <w:tc>
          <w:tcPr>
            <w:tcW w:w="6724" w:type="dxa"/>
            <w:gridSpan w:val="7"/>
            <w:vAlign w:val="center"/>
          </w:tcPr>
          <w:p>
            <w:pPr>
              <w:pStyle w:val="2"/>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pStyle w:val="2"/>
              <w:jc w:val="center"/>
              <w:rPr>
                <w:rFonts w:hint="eastAsia"/>
              </w:rPr>
            </w:pPr>
            <w:r>
              <w:rPr>
                <w:rFonts w:hint="eastAsia"/>
              </w:rPr>
              <w:t>备注</w:t>
            </w:r>
          </w:p>
        </w:tc>
        <w:tc>
          <w:tcPr>
            <w:tcW w:w="6724" w:type="dxa"/>
            <w:gridSpan w:val="7"/>
            <w:vAlign w:val="center"/>
          </w:tcPr>
          <w:p>
            <w:pPr>
              <w:pStyle w:val="2"/>
              <w:jc w:val="center"/>
              <w:rPr>
                <w:rFonts w:hint="eastAsia"/>
              </w:rPr>
            </w:pPr>
          </w:p>
        </w:tc>
      </w:tr>
    </w:tbl>
    <w:p>
      <w:pPr>
        <w:pStyle w:val="2"/>
        <w:ind w:firstLine="420" w:firstLineChars="200"/>
        <w:rPr>
          <w:rFonts w:hint="eastAsia"/>
          <w:lang w:eastAsia="zh-CN"/>
        </w:rPr>
      </w:pPr>
      <w:r>
        <w:rPr>
          <w:rFonts w:hint="eastAsia"/>
          <w:lang w:val="en-US" w:eastAsia="zh-CN"/>
        </w:rPr>
        <w:t>5、</w:t>
      </w:r>
      <w:r>
        <w:rPr>
          <w:rFonts w:hint="eastAsia"/>
          <w:lang w:eastAsia="zh-CN"/>
        </w:rPr>
        <w:t>本项目人员配置情况表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0"/>
        <w:gridCol w:w="933"/>
        <w:gridCol w:w="1106"/>
        <w:gridCol w:w="1219"/>
        <w:gridCol w:w="1106"/>
        <w:gridCol w:w="656"/>
        <w:gridCol w:w="1463"/>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350" w:type="dxa"/>
            <w:vMerge w:val="restart"/>
            <w:vAlign w:val="center"/>
          </w:tcPr>
          <w:p>
            <w:pPr>
              <w:pStyle w:val="2"/>
              <w:jc w:val="center"/>
              <w:rPr>
                <w:rFonts w:hint="eastAsia"/>
                <w:vertAlign w:val="baseline"/>
                <w:lang w:eastAsia="zh-CN"/>
              </w:rPr>
            </w:pPr>
            <w:r>
              <w:rPr>
                <w:rFonts w:hint="eastAsia"/>
                <w:vertAlign w:val="baseline"/>
                <w:lang w:eastAsia="zh-CN"/>
              </w:rPr>
              <w:t>职务（岗位）</w:t>
            </w:r>
          </w:p>
        </w:tc>
        <w:tc>
          <w:tcPr>
            <w:tcW w:w="933" w:type="dxa"/>
            <w:vMerge w:val="restart"/>
            <w:vAlign w:val="center"/>
          </w:tcPr>
          <w:p>
            <w:pPr>
              <w:pStyle w:val="2"/>
              <w:jc w:val="center"/>
              <w:rPr>
                <w:rFonts w:hint="eastAsia"/>
                <w:vertAlign w:val="baseline"/>
                <w:lang w:eastAsia="zh-CN"/>
              </w:rPr>
            </w:pPr>
            <w:r>
              <w:rPr>
                <w:rFonts w:hint="eastAsia"/>
                <w:vertAlign w:val="baseline"/>
                <w:lang w:eastAsia="zh-CN"/>
              </w:rPr>
              <w:t>姓名</w:t>
            </w:r>
          </w:p>
        </w:tc>
        <w:tc>
          <w:tcPr>
            <w:tcW w:w="1106" w:type="dxa"/>
            <w:vMerge w:val="restart"/>
            <w:vAlign w:val="center"/>
          </w:tcPr>
          <w:p>
            <w:pPr>
              <w:pStyle w:val="2"/>
              <w:jc w:val="center"/>
              <w:rPr>
                <w:rFonts w:hint="eastAsia"/>
                <w:vertAlign w:val="baseline"/>
                <w:lang w:eastAsia="zh-CN"/>
              </w:rPr>
            </w:pPr>
            <w:r>
              <w:rPr>
                <w:rFonts w:hint="eastAsia"/>
                <w:vertAlign w:val="baseline"/>
                <w:lang w:eastAsia="zh-CN"/>
              </w:rPr>
              <w:t>职称</w:t>
            </w:r>
          </w:p>
        </w:tc>
        <w:tc>
          <w:tcPr>
            <w:tcW w:w="1219" w:type="dxa"/>
            <w:vMerge w:val="restart"/>
            <w:vAlign w:val="center"/>
          </w:tcPr>
          <w:p>
            <w:pPr>
              <w:pStyle w:val="2"/>
              <w:jc w:val="center"/>
              <w:rPr>
                <w:rFonts w:hint="eastAsia"/>
                <w:vertAlign w:val="baseline"/>
                <w:lang w:eastAsia="zh-CN"/>
              </w:rPr>
            </w:pPr>
            <w:r>
              <w:rPr>
                <w:rFonts w:hint="eastAsia"/>
                <w:vertAlign w:val="baseline"/>
                <w:lang w:eastAsia="zh-CN"/>
              </w:rPr>
              <w:t>常驻地</w:t>
            </w:r>
          </w:p>
        </w:tc>
        <w:tc>
          <w:tcPr>
            <w:tcW w:w="3914" w:type="dxa"/>
            <w:gridSpan w:val="4"/>
            <w:vAlign w:val="center"/>
          </w:tcPr>
          <w:p>
            <w:pPr>
              <w:pStyle w:val="2"/>
              <w:jc w:val="center"/>
              <w:rPr>
                <w:rFonts w:hint="eastAsia"/>
                <w:vertAlign w:val="baseline"/>
                <w:lang w:eastAsia="zh-CN"/>
              </w:rPr>
            </w:pPr>
            <w:r>
              <w:rPr>
                <w:rFonts w:hint="eastAsia"/>
                <w:vertAlign w:val="baseline"/>
                <w:lang w:eastAsia="zh-CN"/>
              </w:rPr>
              <w:t>资格证明（复印件）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350" w:type="dxa"/>
            <w:vMerge w:val="continue"/>
            <w:vAlign w:val="center"/>
          </w:tcPr>
          <w:p>
            <w:pPr>
              <w:pStyle w:val="2"/>
              <w:jc w:val="center"/>
              <w:rPr>
                <w:rFonts w:hint="eastAsia"/>
                <w:vertAlign w:val="baseline"/>
                <w:lang w:eastAsia="zh-CN"/>
              </w:rPr>
            </w:pPr>
          </w:p>
        </w:tc>
        <w:tc>
          <w:tcPr>
            <w:tcW w:w="933" w:type="dxa"/>
            <w:vMerge w:val="continue"/>
            <w:vAlign w:val="center"/>
          </w:tcPr>
          <w:p>
            <w:pPr>
              <w:pStyle w:val="2"/>
              <w:jc w:val="center"/>
              <w:rPr>
                <w:rFonts w:hint="eastAsia"/>
                <w:vertAlign w:val="baseline"/>
                <w:lang w:eastAsia="zh-CN"/>
              </w:rPr>
            </w:pPr>
          </w:p>
        </w:tc>
        <w:tc>
          <w:tcPr>
            <w:tcW w:w="1106" w:type="dxa"/>
            <w:vMerge w:val="continue"/>
            <w:vAlign w:val="center"/>
          </w:tcPr>
          <w:p>
            <w:pPr>
              <w:pStyle w:val="2"/>
              <w:jc w:val="center"/>
              <w:rPr>
                <w:rFonts w:hint="eastAsia"/>
                <w:vertAlign w:val="baseline"/>
                <w:lang w:eastAsia="zh-CN"/>
              </w:rPr>
            </w:pPr>
          </w:p>
        </w:tc>
        <w:tc>
          <w:tcPr>
            <w:tcW w:w="1219" w:type="dxa"/>
            <w:vMerge w:val="continue"/>
            <w:vAlign w:val="center"/>
          </w:tcPr>
          <w:p>
            <w:pPr>
              <w:pStyle w:val="2"/>
              <w:jc w:val="center"/>
              <w:rPr>
                <w:rFonts w:hint="eastAsia"/>
                <w:vertAlign w:val="baseline"/>
                <w:lang w:eastAsia="zh-CN"/>
              </w:rPr>
            </w:pPr>
          </w:p>
        </w:tc>
        <w:tc>
          <w:tcPr>
            <w:tcW w:w="1106" w:type="dxa"/>
            <w:vAlign w:val="center"/>
          </w:tcPr>
          <w:p>
            <w:pPr>
              <w:pStyle w:val="2"/>
              <w:jc w:val="center"/>
              <w:rPr>
                <w:rFonts w:hint="default"/>
                <w:vertAlign w:val="baseline"/>
                <w:lang w:val="en-US" w:eastAsia="zh-CN"/>
              </w:rPr>
            </w:pPr>
            <w:r>
              <w:rPr>
                <w:rFonts w:hint="eastAsia"/>
                <w:vertAlign w:val="baseline"/>
                <w:lang w:eastAsia="zh-CN"/>
              </w:rPr>
              <w:t>证书名称</w:t>
            </w:r>
          </w:p>
        </w:tc>
        <w:tc>
          <w:tcPr>
            <w:tcW w:w="656" w:type="dxa"/>
            <w:vAlign w:val="center"/>
          </w:tcPr>
          <w:p>
            <w:pPr>
              <w:pStyle w:val="2"/>
              <w:jc w:val="center"/>
              <w:rPr>
                <w:rFonts w:hint="eastAsia"/>
                <w:vertAlign w:val="baseline"/>
                <w:lang w:eastAsia="zh-CN"/>
              </w:rPr>
            </w:pPr>
            <w:r>
              <w:rPr>
                <w:rFonts w:hint="eastAsia"/>
                <w:vertAlign w:val="baseline"/>
                <w:lang w:eastAsia="zh-CN"/>
              </w:rPr>
              <w:t>级别</w:t>
            </w:r>
          </w:p>
        </w:tc>
        <w:tc>
          <w:tcPr>
            <w:tcW w:w="1463" w:type="dxa"/>
            <w:vAlign w:val="center"/>
          </w:tcPr>
          <w:p>
            <w:pPr>
              <w:pStyle w:val="2"/>
              <w:jc w:val="center"/>
              <w:rPr>
                <w:rFonts w:hint="default"/>
                <w:vertAlign w:val="baseline"/>
                <w:lang w:val="en-US" w:eastAsia="zh-CN"/>
              </w:rPr>
            </w:pPr>
            <w:r>
              <w:rPr>
                <w:rFonts w:hint="eastAsia"/>
                <w:vertAlign w:val="baseline"/>
                <w:lang w:eastAsia="zh-CN"/>
              </w:rPr>
              <w:t>证号</w:t>
            </w:r>
          </w:p>
        </w:tc>
        <w:tc>
          <w:tcPr>
            <w:tcW w:w="689" w:type="dxa"/>
            <w:vAlign w:val="center"/>
          </w:tcPr>
          <w:p>
            <w:pPr>
              <w:pStyle w:val="2"/>
              <w:jc w:val="center"/>
              <w:rPr>
                <w:rFonts w:hint="eastAsia"/>
                <w:vertAlign w:val="baseline"/>
                <w:lang w:eastAsia="zh-CN"/>
              </w:rPr>
            </w:pPr>
            <w:r>
              <w:rPr>
                <w:rFonts w:hint="eastAsia"/>
                <w:vertAlign w:val="baseline"/>
                <w:lang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pStyle w:val="2"/>
              <w:jc w:val="center"/>
              <w:rPr>
                <w:rFonts w:hint="eastAsia"/>
                <w:vertAlign w:val="baseline"/>
                <w:lang w:eastAsia="zh-CN"/>
              </w:rPr>
            </w:pPr>
            <w:r>
              <w:rPr>
                <w:rFonts w:hint="eastAsia"/>
                <w:vertAlign w:val="baseline"/>
                <w:lang w:eastAsia="zh-CN"/>
              </w:rPr>
              <w:t>项目负责人</w:t>
            </w:r>
          </w:p>
        </w:tc>
        <w:tc>
          <w:tcPr>
            <w:tcW w:w="933" w:type="dxa"/>
            <w:vAlign w:val="center"/>
          </w:tcPr>
          <w:p>
            <w:pPr>
              <w:pStyle w:val="2"/>
              <w:jc w:val="center"/>
              <w:rPr>
                <w:rFonts w:hint="eastAsia"/>
                <w:vertAlign w:val="baseline"/>
                <w:lang w:eastAsia="zh-CN"/>
              </w:rPr>
            </w:pPr>
          </w:p>
        </w:tc>
        <w:tc>
          <w:tcPr>
            <w:tcW w:w="1106" w:type="dxa"/>
            <w:vAlign w:val="center"/>
          </w:tcPr>
          <w:p>
            <w:pPr>
              <w:pStyle w:val="2"/>
              <w:jc w:val="center"/>
              <w:rPr>
                <w:rFonts w:hint="eastAsia"/>
                <w:vertAlign w:val="baseline"/>
                <w:lang w:eastAsia="zh-CN"/>
              </w:rPr>
            </w:pPr>
          </w:p>
        </w:tc>
        <w:tc>
          <w:tcPr>
            <w:tcW w:w="1219" w:type="dxa"/>
            <w:vAlign w:val="center"/>
          </w:tcPr>
          <w:p>
            <w:pPr>
              <w:pStyle w:val="2"/>
              <w:jc w:val="center"/>
              <w:rPr>
                <w:rFonts w:hint="eastAsia"/>
                <w:vertAlign w:val="baseline"/>
                <w:lang w:eastAsia="zh-CN"/>
              </w:rPr>
            </w:pPr>
          </w:p>
        </w:tc>
        <w:tc>
          <w:tcPr>
            <w:tcW w:w="1106" w:type="dxa"/>
            <w:vAlign w:val="center"/>
          </w:tcPr>
          <w:p>
            <w:pPr>
              <w:pStyle w:val="2"/>
              <w:jc w:val="center"/>
              <w:rPr>
                <w:rFonts w:hint="eastAsia"/>
                <w:vertAlign w:val="baseline"/>
                <w:lang w:eastAsia="zh-CN"/>
              </w:rPr>
            </w:pPr>
          </w:p>
        </w:tc>
        <w:tc>
          <w:tcPr>
            <w:tcW w:w="656" w:type="dxa"/>
            <w:vAlign w:val="center"/>
          </w:tcPr>
          <w:p>
            <w:pPr>
              <w:pStyle w:val="2"/>
              <w:jc w:val="center"/>
              <w:rPr>
                <w:rFonts w:hint="eastAsia"/>
                <w:vertAlign w:val="baseline"/>
                <w:lang w:eastAsia="zh-CN"/>
              </w:rPr>
            </w:pPr>
          </w:p>
        </w:tc>
        <w:tc>
          <w:tcPr>
            <w:tcW w:w="1463" w:type="dxa"/>
            <w:vAlign w:val="center"/>
          </w:tcPr>
          <w:p>
            <w:pPr>
              <w:pStyle w:val="2"/>
              <w:jc w:val="center"/>
              <w:rPr>
                <w:rFonts w:hint="eastAsia"/>
                <w:vertAlign w:val="baseline"/>
                <w:lang w:eastAsia="zh-CN"/>
              </w:rPr>
            </w:pPr>
          </w:p>
        </w:tc>
        <w:tc>
          <w:tcPr>
            <w:tcW w:w="689" w:type="dxa"/>
            <w:vAlign w:val="center"/>
          </w:tcPr>
          <w:p>
            <w:pPr>
              <w:pStyle w:val="2"/>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pStyle w:val="2"/>
              <w:jc w:val="center"/>
              <w:rPr>
                <w:rFonts w:hint="eastAsia"/>
                <w:vertAlign w:val="baseline"/>
                <w:lang w:eastAsia="zh-CN"/>
              </w:rPr>
            </w:pPr>
            <w:r>
              <w:rPr>
                <w:rFonts w:hint="eastAsia"/>
                <w:vertAlign w:val="baseline"/>
                <w:lang w:eastAsia="zh-CN"/>
              </w:rPr>
              <w:t>土建主审人</w:t>
            </w:r>
          </w:p>
        </w:tc>
        <w:tc>
          <w:tcPr>
            <w:tcW w:w="933" w:type="dxa"/>
            <w:vAlign w:val="center"/>
          </w:tcPr>
          <w:p>
            <w:pPr>
              <w:pStyle w:val="2"/>
              <w:jc w:val="center"/>
              <w:rPr>
                <w:rFonts w:hint="eastAsia"/>
                <w:vertAlign w:val="baseline"/>
                <w:lang w:eastAsia="zh-CN"/>
              </w:rPr>
            </w:pPr>
          </w:p>
        </w:tc>
        <w:tc>
          <w:tcPr>
            <w:tcW w:w="1106" w:type="dxa"/>
            <w:vAlign w:val="center"/>
          </w:tcPr>
          <w:p>
            <w:pPr>
              <w:pStyle w:val="2"/>
              <w:jc w:val="center"/>
              <w:rPr>
                <w:rFonts w:hint="eastAsia"/>
                <w:vertAlign w:val="baseline"/>
                <w:lang w:eastAsia="zh-CN"/>
              </w:rPr>
            </w:pPr>
          </w:p>
        </w:tc>
        <w:tc>
          <w:tcPr>
            <w:tcW w:w="1219" w:type="dxa"/>
            <w:vAlign w:val="center"/>
          </w:tcPr>
          <w:p>
            <w:pPr>
              <w:pStyle w:val="2"/>
              <w:jc w:val="center"/>
              <w:rPr>
                <w:rFonts w:hint="eastAsia"/>
                <w:vertAlign w:val="baseline"/>
                <w:lang w:eastAsia="zh-CN"/>
              </w:rPr>
            </w:pPr>
          </w:p>
        </w:tc>
        <w:tc>
          <w:tcPr>
            <w:tcW w:w="1106" w:type="dxa"/>
            <w:vAlign w:val="center"/>
          </w:tcPr>
          <w:p>
            <w:pPr>
              <w:pStyle w:val="2"/>
              <w:jc w:val="center"/>
              <w:rPr>
                <w:rFonts w:hint="eastAsia"/>
                <w:vertAlign w:val="baseline"/>
                <w:lang w:eastAsia="zh-CN"/>
              </w:rPr>
            </w:pPr>
          </w:p>
        </w:tc>
        <w:tc>
          <w:tcPr>
            <w:tcW w:w="656" w:type="dxa"/>
            <w:vAlign w:val="center"/>
          </w:tcPr>
          <w:p>
            <w:pPr>
              <w:pStyle w:val="2"/>
              <w:jc w:val="center"/>
              <w:rPr>
                <w:rFonts w:hint="eastAsia"/>
                <w:vertAlign w:val="baseline"/>
                <w:lang w:eastAsia="zh-CN"/>
              </w:rPr>
            </w:pPr>
          </w:p>
        </w:tc>
        <w:tc>
          <w:tcPr>
            <w:tcW w:w="1463" w:type="dxa"/>
            <w:vAlign w:val="center"/>
          </w:tcPr>
          <w:p>
            <w:pPr>
              <w:pStyle w:val="2"/>
              <w:jc w:val="center"/>
              <w:rPr>
                <w:rFonts w:hint="eastAsia"/>
                <w:vertAlign w:val="baseline"/>
                <w:lang w:eastAsia="zh-CN"/>
              </w:rPr>
            </w:pPr>
          </w:p>
        </w:tc>
        <w:tc>
          <w:tcPr>
            <w:tcW w:w="689" w:type="dxa"/>
            <w:vAlign w:val="center"/>
          </w:tcPr>
          <w:p>
            <w:pPr>
              <w:pStyle w:val="2"/>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pStyle w:val="2"/>
              <w:jc w:val="center"/>
              <w:rPr>
                <w:rFonts w:hint="eastAsia"/>
                <w:vertAlign w:val="baseline"/>
                <w:lang w:eastAsia="zh-CN"/>
              </w:rPr>
            </w:pPr>
            <w:r>
              <w:rPr>
                <w:rFonts w:hint="eastAsia"/>
                <w:vertAlign w:val="baseline"/>
                <w:lang w:eastAsia="zh-CN"/>
              </w:rPr>
              <w:t>安装主审人</w:t>
            </w:r>
          </w:p>
        </w:tc>
        <w:tc>
          <w:tcPr>
            <w:tcW w:w="933" w:type="dxa"/>
            <w:vAlign w:val="center"/>
          </w:tcPr>
          <w:p>
            <w:pPr>
              <w:pStyle w:val="2"/>
              <w:jc w:val="center"/>
              <w:rPr>
                <w:rFonts w:hint="eastAsia"/>
                <w:vertAlign w:val="baseline"/>
                <w:lang w:eastAsia="zh-CN"/>
              </w:rPr>
            </w:pPr>
          </w:p>
        </w:tc>
        <w:tc>
          <w:tcPr>
            <w:tcW w:w="1106" w:type="dxa"/>
            <w:vAlign w:val="center"/>
          </w:tcPr>
          <w:p>
            <w:pPr>
              <w:pStyle w:val="2"/>
              <w:jc w:val="center"/>
              <w:rPr>
                <w:rFonts w:hint="eastAsia"/>
                <w:vertAlign w:val="baseline"/>
                <w:lang w:eastAsia="zh-CN"/>
              </w:rPr>
            </w:pPr>
          </w:p>
        </w:tc>
        <w:tc>
          <w:tcPr>
            <w:tcW w:w="1219" w:type="dxa"/>
            <w:vAlign w:val="center"/>
          </w:tcPr>
          <w:p>
            <w:pPr>
              <w:pStyle w:val="2"/>
              <w:jc w:val="center"/>
              <w:rPr>
                <w:rFonts w:hint="eastAsia"/>
                <w:vertAlign w:val="baseline"/>
                <w:lang w:eastAsia="zh-CN"/>
              </w:rPr>
            </w:pPr>
          </w:p>
        </w:tc>
        <w:tc>
          <w:tcPr>
            <w:tcW w:w="1106" w:type="dxa"/>
            <w:vAlign w:val="center"/>
          </w:tcPr>
          <w:p>
            <w:pPr>
              <w:pStyle w:val="2"/>
              <w:jc w:val="center"/>
              <w:rPr>
                <w:rFonts w:hint="eastAsia"/>
                <w:vertAlign w:val="baseline"/>
                <w:lang w:eastAsia="zh-CN"/>
              </w:rPr>
            </w:pPr>
          </w:p>
        </w:tc>
        <w:tc>
          <w:tcPr>
            <w:tcW w:w="656" w:type="dxa"/>
            <w:vAlign w:val="center"/>
          </w:tcPr>
          <w:p>
            <w:pPr>
              <w:pStyle w:val="2"/>
              <w:jc w:val="center"/>
              <w:rPr>
                <w:rFonts w:hint="eastAsia"/>
                <w:vertAlign w:val="baseline"/>
                <w:lang w:eastAsia="zh-CN"/>
              </w:rPr>
            </w:pPr>
          </w:p>
        </w:tc>
        <w:tc>
          <w:tcPr>
            <w:tcW w:w="1463" w:type="dxa"/>
            <w:vAlign w:val="center"/>
          </w:tcPr>
          <w:p>
            <w:pPr>
              <w:pStyle w:val="2"/>
              <w:jc w:val="center"/>
              <w:rPr>
                <w:rFonts w:hint="eastAsia"/>
                <w:vertAlign w:val="baseline"/>
                <w:lang w:eastAsia="zh-CN"/>
              </w:rPr>
            </w:pPr>
          </w:p>
        </w:tc>
        <w:tc>
          <w:tcPr>
            <w:tcW w:w="689" w:type="dxa"/>
            <w:vAlign w:val="center"/>
          </w:tcPr>
          <w:p>
            <w:pPr>
              <w:pStyle w:val="2"/>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pStyle w:val="2"/>
              <w:jc w:val="center"/>
              <w:rPr>
                <w:rFonts w:hint="eastAsia"/>
                <w:vertAlign w:val="baseline"/>
                <w:lang w:eastAsia="zh-CN"/>
              </w:rPr>
            </w:pPr>
            <w:r>
              <w:rPr>
                <w:rFonts w:hint="eastAsia"/>
                <w:vertAlign w:val="baseline"/>
                <w:lang w:eastAsia="zh-CN"/>
              </w:rPr>
              <w:t>其他主审人</w:t>
            </w:r>
          </w:p>
        </w:tc>
        <w:tc>
          <w:tcPr>
            <w:tcW w:w="933" w:type="dxa"/>
            <w:vAlign w:val="center"/>
          </w:tcPr>
          <w:p>
            <w:pPr>
              <w:pStyle w:val="2"/>
              <w:jc w:val="center"/>
              <w:rPr>
                <w:rFonts w:hint="eastAsia"/>
                <w:vertAlign w:val="baseline"/>
                <w:lang w:eastAsia="zh-CN"/>
              </w:rPr>
            </w:pPr>
          </w:p>
        </w:tc>
        <w:tc>
          <w:tcPr>
            <w:tcW w:w="1106" w:type="dxa"/>
            <w:vAlign w:val="center"/>
          </w:tcPr>
          <w:p>
            <w:pPr>
              <w:pStyle w:val="2"/>
              <w:jc w:val="center"/>
              <w:rPr>
                <w:rFonts w:hint="eastAsia"/>
                <w:vertAlign w:val="baseline"/>
                <w:lang w:eastAsia="zh-CN"/>
              </w:rPr>
            </w:pPr>
          </w:p>
        </w:tc>
        <w:tc>
          <w:tcPr>
            <w:tcW w:w="1219" w:type="dxa"/>
            <w:vAlign w:val="center"/>
          </w:tcPr>
          <w:p>
            <w:pPr>
              <w:pStyle w:val="2"/>
              <w:jc w:val="center"/>
              <w:rPr>
                <w:rFonts w:hint="eastAsia"/>
                <w:vertAlign w:val="baseline"/>
                <w:lang w:eastAsia="zh-CN"/>
              </w:rPr>
            </w:pPr>
          </w:p>
        </w:tc>
        <w:tc>
          <w:tcPr>
            <w:tcW w:w="1106" w:type="dxa"/>
            <w:vAlign w:val="center"/>
          </w:tcPr>
          <w:p>
            <w:pPr>
              <w:pStyle w:val="2"/>
              <w:jc w:val="center"/>
              <w:rPr>
                <w:rFonts w:hint="eastAsia"/>
                <w:vertAlign w:val="baseline"/>
                <w:lang w:eastAsia="zh-CN"/>
              </w:rPr>
            </w:pPr>
          </w:p>
        </w:tc>
        <w:tc>
          <w:tcPr>
            <w:tcW w:w="656" w:type="dxa"/>
            <w:vAlign w:val="center"/>
          </w:tcPr>
          <w:p>
            <w:pPr>
              <w:pStyle w:val="2"/>
              <w:jc w:val="center"/>
              <w:rPr>
                <w:rFonts w:hint="eastAsia"/>
                <w:vertAlign w:val="baseline"/>
                <w:lang w:eastAsia="zh-CN"/>
              </w:rPr>
            </w:pPr>
          </w:p>
        </w:tc>
        <w:tc>
          <w:tcPr>
            <w:tcW w:w="1463" w:type="dxa"/>
            <w:vAlign w:val="center"/>
          </w:tcPr>
          <w:p>
            <w:pPr>
              <w:pStyle w:val="2"/>
              <w:jc w:val="center"/>
              <w:rPr>
                <w:rFonts w:hint="eastAsia"/>
                <w:vertAlign w:val="baseline"/>
                <w:lang w:eastAsia="zh-CN"/>
              </w:rPr>
            </w:pPr>
          </w:p>
        </w:tc>
        <w:tc>
          <w:tcPr>
            <w:tcW w:w="689" w:type="dxa"/>
            <w:vAlign w:val="center"/>
          </w:tcPr>
          <w:p>
            <w:pPr>
              <w:pStyle w:val="2"/>
              <w:jc w:val="center"/>
              <w:rPr>
                <w:rFonts w:hint="eastAsia"/>
                <w:vertAlign w:val="baseline"/>
                <w:lang w:eastAsia="zh-CN"/>
              </w:rPr>
            </w:pPr>
          </w:p>
        </w:tc>
      </w:tr>
    </w:tbl>
    <w:p>
      <w:pPr>
        <w:pStyle w:val="2"/>
        <w:ind w:firstLine="420" w:firstLineChars="200"/>
        <w:rPr>
          <w:rFonts w:hint="eastAsia"/>
          <w:lang w:val="en-US" w:eastAsia="zh-CN"/>
        </w:rPr>
      </w:pPr>
      <w:r>
        <w:rPr>
          <w:rFonts w:hint="eastAsia"/>
          <w:lang w:val="en-US" w:eastAsia="zh-CN"/>
        </w:rPr>
        <w:t>6、</w:t>
      </w:r>
      <w:r>
        <w:rPr>
          <w:rFonts w:hint="eastAsia"/>
          <w:lang w:eastAsia="zh-CN"/>
        </w:rPr>
        <w:t>业绩及荣誉资料（</w:t>
      </w:r>
      <w:r>
        <w:rPr>
          <w:rFonts w:hint="eastAsia"/>
          <w:lang w:val="en-US" w:eastAsia="zh-CN"/>
        </w:rPr>
        <w:t>2017-2019）</w:t>
      </w:r>
    </w:p>
    <w:p>
      <w:pPr>
        <w:pStyle w:val="2"/>
        <w:ind w:firstLine="420" w:firstLineChars="200"/>
        <w:rPr>
          <w:rFonts w:hint="default" w:eastAsia="宋体"/>
          <w:lang w:val="en-US" w:eastAsia="zh-CN"/>
        </w:rPr>
      </w:pPr>
      <w:r>
        <w:rPr>
          <w:rFonts w:hint="eastAsia"/>
          <w:lang w:val="en-US" w:eastAsia="zh-CN"/>
        </w:rPr>
        <w:t>响应文件制作完成后密封于2020年12月23日前交遴选人。</w:t>
      </w:r>
      <w:bookmarkStart w:id="0" w:name="_GoBack"/>
      <w:bookmarkEnd w:id="0"/>
    </w:p>
    <w:p>
      <w:pPr>
        <w:pStyle w:val="2"/>
        <w:ind w:firstLine="420" w:firstLineChars="200"/>
        <w:rPr>
          <w:rFonts w:hint="eastAsia"/>
          <w:lang w:val="en-US" w:eastAsia="zh-CN"/>
        </w:rPr>
      </w:pPr>
      <w:r>
        <w:rPr>
          <w:rFonts w:hint="eastAsia"/>
          <w:lang w:val="en-US" w:eastAsia="zh-CN"/>
        </w:rPr>
        <w:t>四、中选原则</w:t>
      </w:r>
    </w:p>
    <w:p>
      <w:pPr>
        <w:pStyle w:val="2"/>
        <w:ind w:firstLine="420" w:firstLineChars="200"/>
        <w:rPr>
          <w:rFonts w:hint="eastAsia"/>
          <w:lang w:val="en-US" w:eastAsia="zh-CN"/>
        </w:rPr>
      </w:pPr>
      <w:r>
        <w:rPr>
          <w:rFonts w:hint="eastAsia"/>
          <w:lang w:val="en-US" w:eastAsia="zh-CN"/>
        </w:rPr>
        <w:t>综合评比，择优选择。</w:t>
      </w:r>
    </w:p>
    <w:p>
      <w:pPr>
        <w:pStyle w:val="2"/>
        <w:ind w:firstLine="420" w:firstLineChars="200"/>
        <w:rPr>
          <w:rFonts w:hint="eastAsia"/>
          <w:lang w:val="en-US" w:eastAsia="zh-CN"/>
        </w:rPr>
      </w:pPr>
      <w:r>
        <w:rPr>
          <w:rFonts w:hint="eastAsia"/>
          <w:lang w:val="en-US" w:eastAsia="zh-CN"/>
        </w:rPr>
        <w:t>五、中选结果通知</w:t>
      </w:r>
    </w:p>
    <w:p>
      <w:pPr>
        <w:pStyle w:val="2"/>
        <w:ind w:firstLine="420" w:firstLineChars="200"/>
        <w:rPr>
          <w:rFonts w:hint="eastAsia"/>
          <w:lang w:val="en-US" w:eastAsia="zh-CN"/>
        </w:rPr>
      </w:pPr>
      <w:r>
        <w:rPr>
          <w:rFonts w:hint="eastAsia"/>
          <w:lang w:val="en-US" w:eastAsia="zh-CN"/>
        </w:rPr>
        <w:t>遴选人于2020年12月24日电话告知中选人，未告知者自行落选，不再单独告知。</w:t>
      </w:r>
    </w:p>
    <w:p>
      <w:pPr>
        <w:pStyle w:val="2"/>
        <w:ind w:firstLine="420" w:firstLineChars="200"/>
        <w:rPr>
          <w:rFonts w:hint="eastAsia"/>
          <w:lang w:val="en-US" w:eastAsia="zh-CN"/>
        </w:rPr>
      </w:pPr>
      <w:r>
        <w:rPr>
          <w:rFonts w:hint="eastAsia"/>
          <w:lang w:val="en-US" w:eastAsia="zh-CN"/>
        </w:rPr>
        <w:t>六、遴选人联系方式</w:t>
      </w:r>
    </w:p>
    <w:p>
      <w:pPr>
        <w:pStyle w:val="2"/>
        <w:ind w:firstLine="420" w:firstLineChars="200"/>
        <w:rPr>
          <w:rFonts w:hint="eastAsia"/>
          <w:lang w:val="en-US" w:eastAsia="zh-CN"/>
        </w:rPr>
      </w:pPr>
      <w:r>
        <w:rPr>
          <w:rFonts w:hint="eastAsia"/>
          <w:lang w:val="en-US" w:eastAsia="zh-CN"/>
        </w:rPr>
        <w:t>遴选人：富顺县人民医院</w:t>
      </w:r>
    </w:p>
    <w:p>
      <w:pPr>
        <w:pStyle w:val="2"/>
        <w:ind w:firstLine="420" w:firstLineChars="200"/>
        <w:rPr>
          <w:rFonts w:hint="eastAsia"/>
          <w:lang w:val="en-US" w:eastAsia="zh-CN"/>
        </w:rPr>
      </w:pPr>
      <w:r>
        <w:rPr>
          <w:rFonts w:hint="eastAsia"/>
          <w:lang w:val="en-US" w:eastAsia="zh-CN"/>
        </w:rPr>
        <w:t>地址：富顺县富世街道吉祥路490号</w:t>
      </w:r>
    </w:p>
    <w:p>
      <w:pPr>
        <w:pStyle w:val="2"/>
        <w:ind w:firstLine="420" w:firstLineChars="200"/>
        <w:rPr>
          <w:rFonts w:hint="eastAsia"/>
          <w:lang w:val="en-US" w:eastAsia="zh-CN"/>
        </w:rPr>
      </w:pPr>
      <w:r>
        <w:rPr>
          <w:rFonts w:hint="eastAsia"/>
          <w:lang w:val="en-US" w:eastAsia="zh-CN"/>
        </w:rPr>
        <w:t>联系人：陈女士</w:t>
      </w:r>
    </w:p>
    <w:p>
      <w:pPr>
        <w:pStyle w:val="2"/>
        <w:ind w:firstLine="420" w:firstLineChars="200"/>
        <w:rPr>
          <w:rFonts w:hint="default"/>
          <w:lang w:val="en-US" w:eastAsia="zh-CN"/>
        </w:rPr>
      </w:pPr>
      <w:r>
        <w:rPr>
          <w:rFonts w:hint="eastAsia"/>
          <w:lang w:val="en-US" w:eastAsia="zh-CN"/>
        </w:rPr>
        <w:t>电话：15281312192</w:t>
      </w:r>
    </w:p>
    <w:p>
      <w:pPr>
        <w:pStyle w:val="2"/>
        <w:rPr>
          <w:rFonts w:hint="eastAsia"/>
          <w:lang w:val="en-US" w:eastAsia="zh-CN"/>
        </w:rPr>
      </w:pPr>
    </w:p>
    <w:p>
      <w:pPr>
        <w:pStyle w:val="2"/>
        <w:rPr>
          <w:rFonts w:hint="eastAsia"/>
          <w:lang w:val="en-US" w:eastAsia="zh-CN"/>
        </w:rPr>
      </w:pPr>
      <w:r>
        <w:rPr>
          <w:rFonts w:hint="eastAsia"/>
          <w:lang w:val="en-US" w:eastAsia="zh-CN"/>
        </w:rPr>
        <w:t xml:space="preserve">                                                      富顺县人民医院</w:t>
      </w:r>
    </w:p>
    <w:p>
      <w:pPr>
        <w:pStyle w:val="2"/>
        <w:rPr>
          <w:rFonts w:hint="default"/>
          <w:lang w:val="en-US" w:eastAsia="zh-CN"/>
        </w:rPr>
      </w:pPr>
      <w:r>
        <w:rPr>
          <w:rFonts w:hint="eastAsia"/>
          <w:lang w:val="en-US" w:eastAsia="zh-CN"/>
        </w:rPr>
        <w:t xml:space="preserve">                                                        2020.12.15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1412"/>
    <w:rsid w:val="000434DA"/>
    <w:rsid w:val="000B5EE5"/>
    <w:rsid w:val="004905AB"/>
    <w:rsid w:val="007B6B44"/>
    <w:rsid w:val="0098100B"/>
    <w:rsid w:val="00A91656"/>
    <w:rsid w:val="00B326AF"/>
    <w:rsid w:val="00B45617"/>
    <w:rsid w:val="00E15A0B"/>
    <w:rsid w:val="00F81412"/>
    <w:rsid w:val="04201471"/>
    <w:rsid w:val="10725C59"/>
    <w:rsid w:val="25E026DE"/>
    <w:rsid w:val="3E660D42"/>
    <w:rsid w:val="424F1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unhideWhenUsed/>
    <w:uiPriority w:val="99"/>
    <w:pPr>
      <w:spacing w:before="100" w:beforeAutospacing="1" w:after="120"/>
    </w:pPr>
    <w:rPr>
      <w:rFonts w:ascii="Calibri" w:hAnsi="Calibri" w:eastAsia="宋体" w:cs="Calibri"/>
      <w:szCs w:val="21"/>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正文文本 Char"/>
    <w:basedOn w:val="5"/>
    <w:link w:val="2"/>
    <w:uiPriority w:val="99"/>
    <w:rPr>
      <w:rFonts w:ascii="Calibri" w:hAnsi="Calibri" w:eastAsia="宋体" w:cs="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228</Words>
  <Characters>1305</Characters>
  <Lines>10</Lines>
  <Paragraphs>3</Paragraphs>
  <TotalTime>164</TotalTime>
  <ScaleCrop>false</ScaleCrop>
  <LinksUpToDate>false</LinksUpToDate>
  <CharactersWithSpaces>1530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2020-12-12T02:38:00Z</dcterms:created>
  <dc:creator>dreamsummit</dc:creator>
  <cp:lastModifiedBy>陈·不沉</cp:lastModifiedBy>
  <dcterms:modified xsi:type="dcterms:W3CDTF">2020-12-14T03:20:21Z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